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C87" w:rsidRDefault="00C50C87" w:rsidP="00C50C87"/>
    <w:p w:rsidR="00C50C87" w:rsidRPr="008850E9" w:rsidRDefault="00C50C87" w:rsidP="00C50C87">
      <w:pPr>
        <w:widowControl w:val="0"/>
        <w:overflowPunct w:val="0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</w:t>
      </w:r>
      <w:r w:rsidRPr="008850E9">
        <w:rPr>
          <w:b/>
          <w:bCs/>
          <w:sz w:val="22"/>
          <w:szCs w:val="22"/>
        </w:rPr>
        <w:t>истема оценки по ФГОС на уроках русского языка</w:t>
      </w:r>
      <w:r>
        <w:rPr>
          <w:b/>
          <w:bCs/>
          <w:sz w:val="22"/>
          <w:szCs w:val="22"/>
        </w:rPr>
        <w:t>.</w:t>
      </w:r>
    </w:p>
    <w:p w:rsidR="00C50C87" w:rsidRDefault="00C50C87" w:rsidP="00C50C87">
      <w:pPr>
        <w:widowControl w:val="0"/>
        <w:overflowPunct w:val="0"/>
        <w:autoSpaceDE w:val="0"/>
        <w:autoSpaceDN w:val="0"/>
        <w:adjustRightInd w:val="0"/>
        <w:jc w:val="both"/>
        <w:rPr>
          <w:b/>
          <w:bCs/>
          <w:i/>
          <w:sz w:val="22"/>
          <w:szCs w:val="22"/>
        </w:rPr>
      </w:pPr>
    </w:p>
    <w:p w:rsidR="00C50C87" w:rsidRPr="008850E9" w:rsidRDefault="00C50C87" w:rsidP="00C50C87">
      <w:pPr>
        <w:widowControl w:val="0"/>
        <w:overflowPunct w:val="0"/>
        <w:autoSpaceDE w:val="0"/>
        <w:autoSpaceDN w:val="0"/>
        <w:adjustRightInd w:val="0"/>
        <w:jc w:val="both"/>
        <w:rPr>
          <w:b/>
          <w:bCs/>
          <w:i/>
          <w:sz w:val="22"/>
          <w:szCs w:val="22"/>
        </w:rPr>
      </w:pPr>
      <w:r w:rsidRPr="008850E9">
        <w:rPr>
          <w:b/>
          <w:bCs/>
          <w:i/>
          <w:sz w:val="22"/>
          <w:szCs w:val="22"/>
        </w:rPr>
        <w:t xml:space="preserve"> Система оценивания</w:t>
      </w:r>
    </w:p>
    <w:p w:rsidR="00C50C87" w:rsidRPr="008850E9" w:rsidRDefault="00C50C87" w:rsidP="00C50C87">
      <w:pPr>
        <w:widowControl w:val="0"/>
        <w:overflowPunct w:val="0"/>
        <w:autoSpaceDE w:val="0"/>
        <w:autoSpaceDN w:val="0"/>
        <w:adjustRightInd w:val="0"/>
        <w:jc w:val="both"/>
        <w:rPr>
          <w:b/>
          <w:bCs/>
          <w:i/>
          <w:sz w:val="22"/>
          <w:szCs w:val="22"/>
        </w:rPr>
      </w:pPr>
    </w:p>
    <w:p w:rsidR="00C50C87" w:rsidRDefault="00C50C87" w:rsidP="00C50C87">
      <w:pPr>
        <w:widowControl w:val="0"/>
        <w:overflowPunct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8850E9">
        <w:rPr>
          <w:bCs/>
          <w:sz w:val="22"/>
          <w:szCs w:val="22"/>
        </w:rPr>
        <w:t xml:space="preserve">Система оценивания касается </w:t>
      </w:r>
      <w:r w:rsidRPr="008850E9">
        <w:rPr>
          <w:bCs/>
          <w:i/>
          <w:sz w:val="22"/>
          <w:szCs w:val="22"/>
        </w:rPr>
        <w:t xml:space="preserve">предметных, </w:t>
      </w:r>
      <w:proofErr w:type="spellStart"/>
      <w:r w:rsidRPr="008850E9">
        <w:rPr>
          <w:bCs/>
          <w:i/>
          <w:sz w:val="22"/>
          <w:szCs w:val="22"/>
        </w:rPr>
        <w:t>метапредметных</w:t>
      </w:r>
      <w:proofErr w:type="spellEnd"/>
      <w:r w:rsidRPr="008850E9">
        <w:rPr>
          <w:bCs/>
          <w:i/>
          <w:sz w:val="22"/>
          <w:szCs w:val="22"/>
        </w:rPr>
        <w:t xml:space="preserve"> и личностных</w:t>
      </w:r>
      <w:r w:rsidRPr="008850E9">
        <w:rPr>
          <w:bCs/>
          <w:sz w:val="22"/>
          <w:szCs w:val="22"/>
        </w:rPr>
        <w:t xml:space="preserve"> достижений ученика. </w:t>
      </w:r>
    </w:p>
    <w:p w:rsidR="00C50C87" w:rsidRPr="008850E9" w:rsidRDefault="00C50C87" w:rsidP="00C50C87">
      <w:pPr>
        <w:widowControl w:val="0"/>
        <w:overflowPunct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C50C87" w:rsidRPr="008850E9" w:rsidRDefault="00C50C87" w:rsidP="00C50C87">
      <w:pPr>
        <w:widowControl w:val="0"/>
        <w:overflowPunct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8850E9">
        <w:rPr>
          <w:bCs/>
          <w:i/>
          <w:sz w:val="22"/>
          <w:szCs w:val="22"/>
        </w:rPr>
        <w:t xml:space="preserve">А) Предметные достижения оцениваются </w:t>
      </w:r>
      <w:r w:rsidRPr="008850E9">
        <w:rPr>
          <w:bCs/>
          <w:sz w:val="22"/>
          <w:szCs w:val="22"/>
        </w:rPr>
        <w:t>с помощью  контрольных работ, проводимых по  окончанию изучения темы, а также промежуточных проверочных работ (тест, комплексная работа, орфографический минимум, творческая работа, рисунок, работа с дополнительным материалом и др.) и   за любые другие задания (письменные или устные) – от урока к уроку по решению учителя. За каждую контрольную работу по итогам темы отметка ставится всем ученикам, так как каждый должен показать, как он овладел умениями и знаниями по теме. Ученик не может отказаться от выставления этой отметки, но имеет право пересдать хотя бы один раз.</w:t>
      </w:r>
    </w:p>
    <w:p w:rsidR="00C50C87" w:rsidRDefault="00C50C87" w:rsidP="00C50C87">
      <w:pPr>
        <w:widowControl w:val="0"/>
        <w:overflowPunct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8850E9">
        <w:rPr>
          <w:bCs/>
          <w:sz w:val="22"/>
          <w:szCs w:val="22"/>
        </w:rPr>
        <w:t xml:space="preserve">При анализе предметных результатов необходимо руководствоваться принципом обучения через деятельность. Процесс анализа предполагает ответы на вопросы: «Что сможет сделать ученик, успешно освоивший материал?»,  «На какие вопросы он сможет ответить?», «Какие задачи сможет решать ученик?».  Материал для оценки предметных результатов представлен в достаточном объёме в вышеперечисленных пособиях. </w:t>
      </w:r>
    </w:p>
    <w:p w:rsidR="00C50C87" w:rsidRPr="008850E9" w:rsidRDefault="00C50C87" w:rsidP="00C50C87">
      <w:pPr>
        <w:widowControl w:val="0"/>
        <w:overflowPunct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C50C87" w:rsidRPr="008850E9" w:rsidRDefault="00C50C87" w:rsidP="00C50C87">
      <w:pPr>
        <w:widowControl w:val="0"/>
        <w:overflowPunct w:val="0"/>
        <w:autoSpaceDE w:val="0"/>
        <w:autoSpaceDN w:val="0"/>
        <w:adjustRightInd w:val="0"/>
        <w:jc w:val="both"/>
        <w:rPr>
          <w:bCs/>
          <w:i/>
          <w:sz w:val="22"/>
          <w:szCs w:val="22"/>
        </w:rPr>
      </w:pPr>
      <w:r w:rsidRPr="008850E9">
        <w:rPr>
          <w:bCs/>
          <w:i/>
          <w:sz w:val="22"/>
          <w:szCs w:val="22"/>
        </w:rPr>
        <w:t>Б) При определении</w:t>
      </w:r>
      <w:r w:rsidRPr="008850E9">
        <w:rPr>
          <w:bCs/>
          <w:sz w:val="22"/>
          <w:szCs w:val="22"/>
        </w:rPr>
        <w:t xml:space="preserve"> </w:t>
      </w:r>
      <w:proofErr w:type="spellStart"/>
      <w:r w:rsidRPr="008850E9">
        <w:rPr>
          <w:bCs/>
          <w:i/>
          <w:sz w:val="22"/>
          <w:szCs w:val="22"/>
        </w:rPr>
        <w:t>метапредметных</w:t>
      </w:r>
      <w:proofErr w:type="spellEnd"/>
      <w:r w:rsidRPr="008850E9">
        <w:rPr>
          <w:bCs/>
          <w:i/>
          <w:sz w:val="22"/>
          <w:szCs w:val="22"/>
        </w:rPr>
        <w:t xml:space="preserve"> результатов</w:t>
      </w:r>
      <w:r w:rsidRPr="008850E9">
        <w:rPr>
          <w:bCs/>
          <w:sz w:val="22"/>
          <w:szCs w:val="22"/>
        </w:rPr>
        <w:t xml:space="preserve">  целесообразно выделить те результаты, которые можно проанализировать. Это прежде всего </w:t>
      </w:r>
      <w:proofErr w:type="spellStart"/>
      <w:r w:rsidRPr="008850E9">
        <w:rPr>
          <w:bCs/>
          <w:sz w:val="22"/>
          <w:szCs w:val="22"/>
        </w:rPr>
        <w:t>сформированность</w:t>
      </w:r>
      <w:proofErr w:type="spellEnd"/>
      <w:r w:rsidRPr="008850E9">
        <w:rPr>
          <w:bCs/>
          <w:sz w:val="22"/>
          <w:szCs w:val="22"/>
        </w:rPr>
        <w:t xml:space="preserve"> у учащихся таких областей культуры, как </w:t>
      </w:r>
      <w:r w:rsidRPr="008850E9">
        <w:rPr>
          <w:bCs/>
          <w:i/>
          <w:sz w:val="22"/>
          <w:szCs w:val="22"/>
        </w:rPr>
        <w:t xml:space="preserve">проектная, исследовательская, коммуникативная. </w:t>
      </w:r>
    </w:p>
    <w:p w:rsidR="00C50C87" w:rsidRPr="008850E9" w:rsidRDefault="00C50C87" w:rsidP="00C50C87">
      <w:pPr>
        <w:widowControl w:val="0"/>
        <w:overflowPunct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8850E9">
        <w:rPr>
          <w:bCs/>
          <w:i/>
          <w:sz w:val="22"/>
          <w:szCs w:val="22"/>
        </w:rPr>
        <w:t xml:space="preserve">Проектная деятельность направлена  </w:t>
      </w:r>
      <w:r w:rsidRPr="008850E9">
        <w:rPr>
          <w:bCs/>
          <w:sz w:val="22"/>
          <w:szCs w:val="22"/>
        </w:rPr>
        <w:t xml:space="preserve">на приобретение опыта создания и реализации учебных проектов. </w:t>
      </w:r>
      <w:r w:rsidRPr="008850E9">
        <w:rPr>
          <w:bCs/>
          <w:i/>
          <w:sz w:val="22"/>
          <w:szCs w:val="22"/>
        </w:rPr>
        <w:t>Исследовательская деятельность</w:t>
      </w:r>
      <w:r w:rsidRPr="008850E9">
        <w:rPr>
          <w:bCs/>
          <w:sz w:val="22"/>
          <w:szCs w:val="22"/>
        </w:rPr>
        <w:t xml:space="preserve"> включает в себя </w:t>
      </w:r>
      <w:proofErr w:type="spellStart"/>
      <w:r w:rsidRPr="008850E9">
        <w:rPr>
          <w:bCs/>
          <w:sz w:val="22"/>
          <w:szCs w:val="22"/>
        </w:rPr>
        <w:t>общеучебную</w:t>
      </w:r>
      <w:proofErr w:type="spellEnd"/>
      <w:r w:rsidRPr="008850E9">
        <w:rPr>
          <w:bCs/>
          <w:sz w:val="22"/>
          <w:szCs w:val="22"/>
        </w:rPr>
        <w:t xml:space="preserve"> культуру и культуру работы с информацией. </w:t>
      </w:r>
      <w:r w:rsidRPr="008850E9">
        <w:rPr>
          <w:bCs/>
          <w:i/>
          <w:sz w:val="22"/>
          <w:szCs w:val="22"/>
        </w:rPr>
        <w:t>Коммуникативные навыки</w:t>
      </w:r>
      <w:r w:rsidRPr="008850E9">
        <w:rPr>
          <w:bCs/>
          <w:sz w:val="22"/>
          <w:szCs w:val="22"/>
        </w:rPr>
        <w:t xml:space="preserve"> предполагают владение всеми видами речевой деятельности.</w:t>
      </w:r>
    </w:p>
    <w:p w:rsidR="00C50C87" w:rsidRPr="008850E9" w:rsidRDefault="00C50C87" w:rsidP="00C50C87">
      <w:pPr>
        <w:widowControl w:val="0"/>
        <w:overflowPunct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8850E9">
        <w:rPr>
          <w:bCs/>
          <w:sz w:val="22"/>
          <w:szCs w:val="22"/>
        </w:rPr>
        <w:t xml:space="preserve">В учебнике С.И.Львовой представлены  задания, обеспечивающие связь русского языка с другими предметами. Например: «Найдите в учебнике математики образец научного стиля», «Выпишите из учебника географии имена собственные», «Приведите примеры прилагательных из учебника биологии». </w:t>
      </w:r>
    </w:p>
    <w:p w:rsidR="00C50C87" w:rsidRDefault="00C50C87" w:rsidP="00C50C87">
      <w:pPr>
        <w:widowControl w:val="0"/>
        <w:overflowPunct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proofErr w:type="spellStart"/>
      <w:r w:rsidRPr="008850E9">
        <w:rPr>
          <w:bCs/>
          <w:sz w:val="22"/>
          <w:szCs w:val="22"/>
        </w:rPr>
        <w:t>Метапредметные</w:t>
      </w:r>
      <w:proofErr w:type="spellEnd"/>
      <w:r w:rsidRPr="008850E9">
        <w:rPr>
          <w:bCs/>
          <w:sz w:val="22"/>
          <w:szCs w:val="22"/>
        </w:rPr>
        <w:t xml:space="preserve"> диагностические работы, пос</w:t>
      </w:r>
      <w:r>
        <w:rPr>
          <w:bCs/>
          <w:sz w:val="22"/>
          <w:szCs w:val="22"/>
        </w:rPr>
        <w:t>тупающие в школу,  проводятся 1-</w:t>
      </w:r>
      <w:r w:rsidRPr="008850E9">
        <w:rPr>
          <w:bCs/>
          <w:sz w:val="22"/>
          <w:szCs w:val="22"/>
        </w:rPr>
        <w:t>2 раза в год.</w:t>
      </w:r>
    </w:p>
    <w:p w:rsidR="00C50C87" w:rsidRPr="008850E9" w:rsidRDefault="00C50C87" w:rsidP="00C50C87">
      <w:pPr>
        <w:widowControl w:val="0"/>
        <w:overflowPunct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C50C87" w:rsidRDefault="00C50C87" w:rsidP="00C50C87">
      <w:pPr>
        <w:widowControl w:val="0"/>
        <w:overflowPunct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8850E9">
        <w:rPr>
          <w:bCs/>
          <w:sz w:val="22"/>
          <w:szCs w:val="22"/>
        </w:rPr>
        <w:t xml:space="preserve"> В) </w:t>
      </w:r>
      <w:r w:rsidRPr="008850E9">
        <w:rPr>
          <w:bCs/>
          <w:i/>
          <w:sz w:val="22"/>
          <w:szCs w:val="22"/>
        </w:rPr>
        <w:t>Личностные достижения</w:t>
      </w:r>
      <w:r w:rsidRPr="008850E9">
        <w:rPr>
          <w:bCs/>
          <w:sz w:val="22"/>
          <w:szCs w:val="22"/>
        </w:rPr>
        <w:t xml:space="preserve"> учащихся заносятся в таблицы личностных </w:t>
      </w:r>
      <w:proofErr w:type="spellStart"/>
      <w:r w:rsidRPr="008850E9">
        <w:rPr>
          <w:bCs/>
          <w:sz w:val="22"/>
          <w:szCs w:val="22"/>
        </w:rPr>
        <w:t>неперсонифицированных</w:t>
      </w:r>
      <w:proofErr w:type="spellEnd"/>
      <w:r w:rsidRPr="008850E9">
        <w:rPr>
          <w:bCs/>
          <w:sz w:val="22"/>
          <w:szCs w:val="22"/>
        </w:rPr>
        <w:t xml:space="preserve"> данных. Их рекомендуется оценивать по системе «зачёт»/»незачёт», «+»/отсутствие «+». </w:t>
      </w:r>
    </w:p>
    <w:p w:rsidR="00C50C87" w:rsidRPr="008850E9" w:rsidRDefault="00C50C87" w:rsidP="00C50C87">
      <w:pPr>
        <w:widowControl w:val="0"/>
        <w:overflowPunct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C50C87" w:rsidRDefault="00C50C87" w:rsidP="00C50C87">
      <w:pPr>
        <w:widowControl w:val="0"/>
        <w:overflowPunct w:val="0"/>
        <w:autoSpaceDE w:val="0"/>
        <w:autoSpaceDN w:val="0"/>
        <w:adjustRightInd w:val="0"/>
        <w:jc w:val="both"/>
        <w:rPr>
          <w:b/>
          <w:bCs/>
          <w:i/>
          <w:sz w:val="22"/>
          <w:szCs w:val="22"/>
        </w:rPr>
      </w:pPr>
      <w:r w:rsidRPr="008850E9">
        <w:rPr>
          <w:b/>
          <w:bCs/>
          <w:i/>
          <w:sz w:val="22"/>
          <w:szCs w:val="22"/>
        </w:rPr>
        <w:t xml:space="preserve"> Критерии оценки опираются на 3 уровня успешности.</w:t>
      </w:r>
    </w:p>
    <w:p w:rsidR="00C50C87" w:rsidRPr="008850E9" w:rsidRDefault="00C50C87" w:rsidP="00C50C87">
      <w:pPr>
        <w:widowControl w:val="0"/>
        <w:overflowPunct w:val="0"/>
        <w:autoSpaceDE w:val="0"/>
        <w:autoSpaceDN w:val="0"/>
        <w:adjustRightInd w:val="0"/>
        <w:jc w:val="both"/>
        <w:rPr>
          <w:b/>
          <w:bCs/>
          <w:i/>
          <w:sz w:val="22"/>
          <w:szCs w:val="22"/>
        </w:rPr>
      </w:pPr>
    </w:p>
    <w:p w:rsidR="00C50C87" w:rsidRDefault="00C50C87" w:rsidP="00C50C87">
      <w:pPr>
        <w:widowControl w:val="0"/>
        <w:overflowPunct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8850E9">
        <w:rPr>
          <w:bCs/>
          <w:i/>
          <w:sz w:val="22"/>
          <w:szCs w:val="22"/>
        </w:rPr>
        <w:t>А)</w:t>
      </w:r>
      <w:r w:rsidRPr="008850E9">
        <w:rPr>
          <w:bCs/>
          <w:sz w:val="22"/>
          <w:szCs w:val="22"/>
        </w:rPr>
        <w:t xml:space="preserve"> </w:t>
      </w:r>
      <w:r w:rsidRPr="008850E9">
        <w:rPr>
          <w:bCs/>
          <w:i/>
          <w:sz w:val="22"/>
          <w:szCs w:val="22"/>
        </w:rPr>
        <w:t>Необходимый уровень (</w:t>
      </w:r>
      <w:r w:rsidRPr="008850E9">
        <w:rPr>
          <w:bCs/>
          <w:sz w:val="22"/>
          <w:szCs w:val="22"/>
        </w:rPr>
        <w:t xml:space="preserve">базовый) – решение типовой задачи, подобно тем, что решали уже много раз, где требовались отработанные действия. Это достаточно для продолжения образования, это возможно и </w:t>
      </w:r>
      <w:r w:rsidRPr="008850E9">
        <w:rPr>
          <w:bCs/>
          <w:i/>
          <w:iCs/>
          <w:sz w:val="22"/>
          <w:szCs w:val="22"/>
        </w:rPr>
        <w:t>необходимо всем</w:t>
      </w:r>
      <w:r w:rsidRPr="008850E9">
        <w:rPr>
          <w:bCs/>
          <w:sz w:val="22"/>
          <w:szCs w:val="22"/>
        </w:rPr>
        <w:t xml:space="preserve">. Качественные оценки </w:t>
      </w:r>
      <w:r w:rsidRPr="008850E9">
        <w:rPr>
          <w:bCs/>
          <w:i/>
          <w:sz w:val="22"/>
          <w:szCs w:val="22"/>
        </w:rPr>
        <w:t>«хорошо, но не отлично» или «нормально»</w:t>
      </w:r>
      <w:r w:rsidRPr="008850E9">
        <w:rPr>
          <w:bCs/>
          <w:sz w:val="22"/>
          <w:szCs w:val="22"/>
        </w:rPr>
        <w:t xml:space="preserve"> (решение задачи с недочётами).</w:t>
      </w:r>
    </w:p>
    <w:p w:rsidR="00C50C87" w:rsidRPr="008850E9" w:rsidRDefault="00C50C87" w:rsidP="00C50C87">
      <w:pPr>
        <w:widowControl w:val="0"/>
        <w:overflowPunct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C50C87" w:rsidRPr="008850E9" w:rsidRDefault="00C50C87" w:rsidP="00C50C87">
      <w:pPr>
        <w:widowControl w:val="0"/>
        <w:overflowPunct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8850E9">
        <w:rPr>
          <w:bCs/>
          <w:i/>
          <w:sz w:val="22"/>
          <w:szCs w:val="22"/>
        </w:rPr>
        <w:t>Б) Повышенный уровень</w:t>
      </w:r>
      <w:r w:rsidRPr="008850E9">
        <w:rPr>
          <w:bCs/>
          <w:sz w:val="22"/>
          <w:szCs w:val="22"/>
        </w:rPr>
        <w:t xml:space="preserve"> (программный) – решение нестандартной задачи. </w:t>
      </w:r>
    </w:p>
    <w:p w:rsidR="00C50C87" w:rsidRDefault="00C50C87" w:rsidP="00C50C87">
      <w:pPr>
        <w:widowControl w:val="0"/>
        <w:overflowPunct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8850E9">
        <w:rPr>
          <w:bCs/>
          <w:sz w:val="22"/>
          <w:szCs w:val="22"/>
        </w:rPr>
        <w:t xml:space="preserve">Умение действовать в нестандартной ситуации – это отличие от необходимого всем уровня. Качественные оценки: </w:t>
      </w:r>
      <w:r w:rsidRPr="008850E9">
        <w:rPr>
          <w:bCs/>
          <w:i/>
          <w:sz w:val="22"/>
          <w:szCs w:val="22"/>
        </w:rPr>
        <w:t>«отлично»</w:t>
      </w:r>
      <w:r w:rsidRPr="008850E9">
        <w:rPr>
          <w:bCs/>
          <w:sz w:val="22"/>
          <w:szCs w:val="22"/>
        </w:rPr>
        <w:t xml:space="preserve"> или </w:t>
      </w:r>
      <w:r w:rsidRPr="008850E9">
        <w:rPr>
          <w:bCs/>
          <w:i/>
          <w:sz w:val="22"/>
          <w:szCs w:val="22"/>
        </w:rPr>
        <w:t>«почти отлично»</w:t>
      </w:r>
      <w:r w:rsidRPr="008850E9">
        <w:rPr>
          <w:bCs/>
          <w:sz w:val="22"/>
          <w:szCs w:val="22"/>
        </w:rPr>
        <w:t xml:space="preserve"> (решение задачи с недочётами). </w:t>
      </w:r>
    </w:p>
    <w:p w:rsidR="00C50C87" w:rsidRPr="008850E9" w:rsidRDefault="00C50C87" w:rsidP="00C50C87">
      <w:pPr>
        <w:widowControl w:val="0"/>
        <w:overflowPunct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C50C87" w:rsidRPr="008850E9" w:rsidRDefault="00C50C87" w:rsidP="00C50C87">
      <w:pPr>
        <w:widowControl w:val="0"/>
        <w:overflowPunct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8850E9">
        <w:rPr>
          <w:bCs/>
          <w:i/>
          <w:sz w:val="22"/>
          <w:szCs w:val="22"/>
        </w:rPr>
        <w:t>В) Максимальный уровень</w:t>
      </w:r>
      <w:r w:rsidRPr="008850E9">
        <w:rPr>
          <w:bCs/>
          <w:sz w:val="22"/>
          <w:szCs w:val="22"/>
        </w:rPr>
        <w:t xml:space="preserve"> (необязательный) </w:t>
      </w:r>
      <w:r w:rsidRPr="008850E9">
        <w:rPr>
          <w:bCs/>
          <w:sz w:val="22"/>
          <w:szCs w:val="22"/>
        </w:rPr>
        <w:t xml:space="preserve"> решение не изучавшейся в классе «сверхзадачи», для которой потребовались либо самостоятельно добытые, не изучавшиеся знания, либо новые, самостоятельно усвоенные умения и действия, требуемые на следующих ступенях образования. Это демонстрирует исключительные успехи отдельных учеников по отдельным темам сверх школьных требований. Качественная оценка </w:t>
      </w:r>
      <w:r w:rsidRPr="008850E9">
        <w:rPr>
          <w:bCs/>
          <w:i/>
          <w:sz w:val="22"/>
          <w:szCs w:val="22"/>
        </w:rPr>
        <w:t>«превосходно».</w:t>
      </w:r>
    </w:p>
    <w:p w:rsidR="00C50C87" w:rsidRDefault="00C50C87" w:rsidP="00C50C87">
      <w:pPr>
        <w:widowControl w:val="0"/>
        <w:overflowPunct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8850E9">
        <w:rPr>
          <w:bCs/>
          <w:sz w:val="22"/>
          <w:szCs w:val="22"/>
        </w:rPr>
        <w:t>Качественные оценки по уровням успешности могут быть переведены в отметки по любой балльной шкале: традиционной 5-балльной (переосмысленной и желательно доработанной с помощью плюсов), в 10-балльную, 100-балльную, 6-балльную и т.д.</w:t>
      </w:r>
    </w:p>
    <w:p w:rsidR="00C50C87" w:rsidRPr="008850E9" w:rsidRDefault="00C50C87" w:rsidP="00C50C87">
      <w:pPr>
        <w:widowControl w:val="0"/>
        <w:overflowPunct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C50C87" w:rsidRDefault="00C50C87" w:rsidP="00C50C87">
      <w:pPr>
        <w:widowControl w:val="0"/>
        <w:overflowPunct w:val="0"/>
        <w:autoSpaceDE w:val="0"/>
        <w:autoSpaceDN w:val="0"/>
        <w:adjustRightInd w:val="0"/>
        <w:jc w:val="both"/>
        <w:rPr>
          <w:b/>
          <w:bCs/>
          <w:i/>
          <w:sz w:val="22"/>
          <w:szCs w:val="22"/>
        </w:rPr>
      </w:pPr>
      <w:r w:rsidRPr="008850E9">
        <w:rPr>
          <w:b/>
          <w:bCs/>
          <w:i/>
          <w:sz w:val="22"/>
          <w:szCs w:val="22"/>
        </w:rPr>
        <w:lastRenderedPageBreak/>
        <w:t xml:space="preserve"> Использование системы оценки. </w:t>
      </w:r>
    </w:p>
    <w:p w:rsidR="00C50C87" w:rsidRPr="008850E9" w:rsidRDefault="00C50C87" w:rsidP="00C50C87">
      <w:pPr>
        <w:widowControl w:val="0"/>
        <w:overflowPunct w:val="0"/>
        <w:autoSpaceDE w:val="0"/>
        <w:autoSpaceDN w:val="0"/>
        <w:adjustRightInd w:val="0"/>
        <w:jc w:val="both"/>
        <w:rPr>
          <w:b/>
          <w:bCs/>
          <w:i/>
          <w:sz w:val="22"/>
          <w:szCs w:val="22"/>
        </w:rPr>
      </w:pPr>
    </w:p>
    <w:p w:rsidR="00C50C87" w:rsidRDefault="00C50C87" w:rsidP="00C50C87">
      <w:pPr>
        <w:widowControl w:val="0"/>
        <w:overflowPunct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8850E9">
        <w:rPr>
          <w:bCs/>
          <w:sz w:val="22"/>
          <w:szCs w:val="22"/>
        </w:rPr>
        <w:t xml:space="preserve">   Учитель использует те части правил оценивания, без которых невозможно реализовать требования ФГОС по комплексной оценке предметных, </w:t>
      </w:r>
      <w:proofErr w:type="spellStart"/>
      <w:r w:rsidRPr="008850E9">
        <w:rPr>
          <w:bCs/>
          <w:sz w:val="22"/>
          <w:szCs w:val="22"/>
        </w:rPr>
        <w:t>метапредметных</w:t>
      </w:r>
      <w:proofErr w:type="spellEnd"/>
      <w:r w:rsidRPr="008850E9">
        <w:rPr>
          <w:bCs/>
          <w:sz w:val="22"/>
          <w:szCs w:val="22"/>
        </w:rPr>
        <w:t xml:space="preserve"> и личностных результатах каждого ученика. Результаты </w:t>
      </w:r>
      <w:r w:rsidRPr="008850E9">
        <w:rPr>
          <w:bCs/>
          <w:i/>
          <w:sz w:val="22"/>
          <w:szCs w:val="22"/>
        </w:rPr>
        <w:t xml:space="preserve">ученика </w:t>
      </w:r>
      <w:r w:rsidRPr="008850E9">
        <w:rPr>
          <w:bCs/>
          <w:i/>
          <w:sz w:val="22"/>
          <w:szCs w:val="22"/>
        </w:rPr>
        <w:t>это действия (умения) по использованию знаний в</w:t>
      </w:r>
      <w:r w:rsidRPr="008850E9">
        <w:rPr>
          <w:bCs/>
          <w:sz w:val="22"/>
          <w:szCs w:val="22"/>
        </w:rPr>
        <w:t xml:space="preserve"> ходе </w:t>
      </w:r>
      <w:r w:rsidRPr="008850E9">
        <w:rPr>
          <w:bCs/>
          <w:i/>
          <w:sz w:val="22"/>
          <w:szCs w:val="22"/>
        </w:rPr>
        <w:t xml:space="preserve">решения задач (личностных, </w:t>
      </w:r>
      <w:proofErr w:type="spellStart"/>
      <w:r w:rsidRPr="008850E9">
        <w:rPr>
          <w:bCs/>
          <w:i/>
          <w:sz w:val="22"/>
          <w:szCs w:val="22"/>
        </w:rPr>
        <w:t>метапредметных</w:t>
      </w:r>
      <w:proofErr w:type="spellEnd"/>
      <w:r w:rsidRPr="008850E9">
        <w:rPr>
          <w:bCs/>
          <w:i/>
          <w:sz w:val="22"/>
          <w:szCs w:val="22"/>
        </w:rPr>
        <w:t>, предметных).</w:t>
      </w:r>
      <w:r w:rsidRPr="008850E9">
        <w:rPr>
          <w:bCs/>
          <w:sz w:val="22"/>
          <w:szCs w:val="22"/>
        </w:rPr>
        <w:t xml:space="preserve"> Отдельные действия, прежде всего успешные, достойны оценки (словесной характеристики), а решение полноценной задачи – оценки и отметки (знака). </w:t>
      </w:r>
    </w:p>
    <w:p w:rsidR="00C50C87" w:rsidRPr="008850E9" w:rsidRDefault="00C50C87" w:rsidP="00C50C87">
      <w:pPr>
        <w:widowControl w:val="0"/>
        <w:overflowPunct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C50C87" w:rsidRPr="00C50C87" w:rsidRDefault="00C50C87" w:rsidP="00C50C87">
      <w:pPr>
        <w:widowControl w:val="0"/>
        <w:overflowPunct w:val="0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C50C87">
        <w:rPr>
          <w:b/>
          <w:bCs/>
          <w:sz w:val="22"/>
          <w:szCs w:val="22"/>
        </w:rPr>
        <w:t xml:space="preserve"> Самооценка. </w:t>
      </w:r>
    </w:p>
    <w:p w:rsidR="00C50C87" w:rsidRPr="008850E9" w:rsidRDefault="00C50C87" w:rsidP="00C50C87">
      <w:pPr>
        <w:widowControl w:val="0"/>
        <w:overflowPunct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C50C87" w:rsidRPr="008850E9" w:rsidRDefault="00C50C87" w:rsidP="00C50C87">
      <w:pPr>
        <w:widowControl w:val="0"/>
        <w:overflowPunct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8850E9">
        <w:rPr>
          <w:bCs/>
          <w:sz w:val="22"/>
          <w:szCs w:val="22"/>
        </w:rPr>
        <w:t xml:space="preserve">На уроке </w:t>
      </w:r>
      <w:r w:rsidRPr="008850E9">
        <w:rPr>
          <w:bCs/>
          <w:i/>
          <w:sz w:val="22"/>
          <w:szCs w:val="22"/>
        </w:rPr>
        <w:t>ученик сам</w:t>
      </w:r>
      <w:r w:rsidRPr="008850E9">
        <w:rPr>
          <w:bCs/>
          <w:sz w:val="22"/>
          <w:szCs w:val="22"/>
        </w:rPr>
        <w:t xml:space="preserve"> оценивает свой результат выполнения задания по «Алгоритму самооценки» и, если требуется, определяет отметку, когда показывает выполненное задание. </w:t>
      </w:r>
      <w:r w:rsidRPr="008850E9">
        <w:rPr>
          <w:bCs/>
          <w:i/>
          <w:sz w:val="22"/>
          <w:szCs w:val="22"/>
        </w:rPr>
        <w:t>Учитель</w:t>
      </w:r>
      <w:r w:rsidRPr="008850E9">
        <w:rPr>
          <w:bCs/>
          <w:sz w:val="22"/>
          <w:szCs w:val="22"/>
        </w:rPr>
        <w:t xml:space="preserve"> имеет право </w:t>
      </w:r>
      <w:r w:rsidRPr="008850E9">
        <w:rPr>
          <w:bCs/>
          <w:i/>
          <w:sz w:val="22"/>
          <w:szCs w:val="22"/>
        </w:rPr>
        <w:t xml:space="preserve">скорректировать </w:t>
      </w:r>
      <w:r w:rsidRPr="008850E9">
        <w:rPr>
          <w:bCs/>
          <w:sz w:val="22"/>
          <w:szCs w:val="22"/>
        </w:rPr>
        <w:t>оценки и отметку, если докажет, что ученик завысил или занизил их.</w:t>
      </w:r>
    </w:p>
    <w:p w:rsidR="00C50C87" w:rsidRPr="008850E9" w:rsidRDefault="00C50C87" w:rsidP="00C50C87">
      <w:pPr>
        <w:widowControl w:val="0"/>
        <w:overflowPunct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8850E9">
        <w:rPr>
          <w:bCs/>
          <w:sz w:val="22"/>
          <w:szCs w:val="22"/>
        </w:rPr>
        <w:t xml:space="preserve">Для адекватного оценивания ученик должен научиться отвечать на вопросы о целях и результатах своей работы, то есть освоить алгоритм самооценки. Даётся возможность детям эмоционально оценить прошедший урок. Эта рефлексия станет основой для адекватной оценки своих учебных успехов. На полях тетради или в дневнике дети обозначают своё настроение, реакцию на урок («доволен», «было трудно» и т.п.) в виде понятных им символов. </w:t>
      </w:r>
    </w:p>
    <w:p w:rsidR="00C50C87" w:rsidRPr="008850E9" w:rsidRDefault="00C50C87" w:rsidP="00C50C87">
      <w:pPr>
        <w:widowControl w:val="0"/>
        <w:overflowPunct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C50C87" w:rsidRPr="008850E9" w:rsidRDefault="00C50C87" w:rsidP="00C50C87">
      <w:pPr>
        <w:widowControl w:val="0"/>
        <w:overflowPunct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8850E9">
        <w:rPr>
          <w:bCs/>
          <w:sz w:val="22"/>
          <w:szCs w:val="22"/>
        </w:rPr>
        <w:t xml:space="preserve">Обучение обучающихся правилу «Самооценка». </w:t>
      </w:r>
    </w:p>
    <w:p w:rsidR="00C50C87" w:rsidRPr="008850E9" w:rsidRDefault="00C50C87" w:rsidP="00C50C87">
      <w:pPr>
        <w:widowControl w:val="0"/>
        <w:overflowPunct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8850E9">
        <w:rPr>
          <w:bCs/>
          <w:i/>
          <w:iCs/>
          <w:sz w:val="22"/>
          <w:szCs w:val="22"/>
        </w:rPr>
        <w:t>1) Как совместно с учениками определить порядок оценивания?</w:t>
      </w:r>
    </w:p>
    <w:p w:rsidR="00C50C87" w:rsidRPr="008850E9" w:rsidRDefault="00C50C87" w:rsidP="00C50C87">
      <w:pPr>
        <w:widowControl w:val="0"/>
        <w:overflowPunct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8850E9">
        <w:rPr>
          <w:bCs/>
          <w:i/>
          <w:iCs/>
          <w:sz w:val="22"/>
          <w:szCs w:val="22"/>
        </w:rPr>
        <w:t>1-й шаг.</w:t>
      </w:r>
      <w:r w:rsidRPr="008850E9">
        <w:rPr>
          <w:bCs/>
          <w:sz w:val="22"/>
          <w:szCs w:val="22"/>
        </w:rPr>
        <w:t xml:space="preserve"> Предлагается научиться самим ученикам оценивать свою работу. Для этого провести беседу по следующим вопросам: «Вы уже опытные ученики, скажите, как лучше: чтобы вы сами научились оценивать свои результаты или чтобы всегда это за вас делали другие?», «С чего начнем оценивать свою работу?», «Что сделаем после этого?» и т.д. </w:t>
      </w:r>
    </w:p>
    <w:p w:rsidR="00C50C87" w:rsidRPr="008850E9" w:rsidRDefault="00C50C87" w:rsidP="00C50C87">
      <w:pPr>
        <w:widowControl w:val="0"/>
        <w:overflowPunct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8850E9">
        <w:rPr>
          <w:bCs/>
          <w:i/>
          <w:iCs/>
          <w:sz w:val="22"/>
          <w:szCs w:val="22"/>
        </w:rPr>
        <w:t>2-й шаг.</w:t>
      </w:r>
      <w:r w:rsidRPr="008850E9">
        <w:rPr>
          <w:bCs/>
          <w:sz w:val="22"/>
          <w:szCs w:val="22"/>
        </w:rPr>
        <w:t xml:space="preserve"> После проверки письменных работ ученик получает право </w:t>
      </w:r>
      <w:proofErr w:type="spellStart"/>
      <w:r w:rsidRPr="008850E9">
        <w:rPr>
          <w:bCs/>
          <w:sz w:val="22"/>
          <w:szCs w:val="22"/>
        </w:rPr>
        <w:t>аргументированно</w:t>
      </w:r>
      <w:proofErr w:type="spellEnd"/>
      <w:r w:rsidRPr="008850E9">
        <w:rPr>
          <w:bCs/>
          <w:sz w:val="22"/>
          <w:szCs w:val="22"/>
        </w:rPr>
        <w:t xml:space="preserve"> оспорить оценку и отметку учителя: после фразы ученика «я не согласен с выставленной отметкой» учитель предлагает ему объяснить своё мнение, используя алгоритм самооценки. </w:t>
      </w:r>
    </w:p>
    <w:p w:rsidR="00C50C87" w:rsidRPr="008850E9" w:rsidRDefault="00C50C87" w:rsidP="00C50C87">
      <w:pPr>
        <w:widowControl w:val="0"/>
        <w:overflowPunct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8850E9">
        <w:rPr>
          <w:bCs/>
          <w:sz w:val="22"/>
          <w:szCs w:val="22"/>
        </w:rPr>
        <w:t xml:space="preserve">    Если ребёнок активно работал в течение всего урока фронтально, но не выполняя определённого задания, а только дополняя ответы других, такой ученик заслуживает самой высокой словесной оценки, но не отметки, так как в соответствии с правилом не продемонстрировал полностью решения ни одной задачи. </w:t>
      </w:r>
    </w:p>
    <w:p w:rsidR="00C50C87" w:rsidRPr="008850E9" w:rsidRDefault="00C50C87" w:rsidP="00C50C87">
      <w:pPr>
        <w:widowControl w:val="0"/>
        <w:overflowPunct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8850E9">
        <w:rPr>
          <w:bCs/>
          <w:sz w:val="22"/>
          <w:szCs w:val="22"/>
        </w:rPr>
        <w:t xml:space="preserve">5. «Таблицы образовательных результатов» и «Портфель достижений» </w:t>
      </w:r>
    </w:p>
    <w:p w:rsidR="00C50C87" w:rsidRPr="008850E9" w:rsidRDefault="00C50C87" w:rsidP="00C50C87">
      <w:pPr>
        <w:widowControl w:val="0"/>
        <w:overflowPunct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8850E9">
        <w:rPr>
          <w:bCs/>
          <w:sz w:val="22"/>
          <w:szCs w:val="22"/>
        </w:rPr>
        <w:t xml:space="preserve">Оценки (в т.ч. в форме отметок) необходимо фиксировать и накапливать в: </w:t>
      </w:r>
    </w:p>
    <w:p w:rsidR="00C50C87" w:rsidRPr="008850E9" w:rsidRDefault="00C50C87" w:rsidP="00C50C87">
      <w:pPr>
        <w:widowControl w:val="0"/>
        <w:overflowPunct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8850E9">
        <w:rPr>
          <w:bCs/>
          <w:sz w:val="22"/>
          <w:szCs w:val="22"/>
        </w:rPr>
        <w:t xml:space="preserve">1) «Таблицах образовательных результатов» (предметных, </w:t>
      </w:r>
      <w:proofErr w:type="spellStart"/>
      <w:r w:rsidRPr="008850E9">
        <w:rPr>
          <w:bCs/>
          <w:sz w:val="22"/>
          <w:szCs w:val="22"/>
        </w:rPr>
        <w:t>метапредметных</w:t>
      </w:r>
      <w:proofErr w:type="spellEnd"/>
      <w:r w:rsidRPr="008850E9">
        <w:rPr>
          <w:bCs/>
          <w:sz w:val="22"/>
          <w:szCs w:val="22"/>
        </w:rPr>
        <w:t xml:space="preserve"> и личностных);</w:t>
      </w:r>
    </w:p>
    <w:p w:rsidR="00C50C87" w:rsidRPr="008850E9" w:rsidRDefault="00C50C87" w:rsidP="00C50C87">
      <w:pPr>
        <w:widowControl w:val="0"/>
        <w:overflowPunct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8850E9">
        <w:rPr>
          <w:bCs/>
          <w:sz w:val="22"/>
          <w:szCs w:val="22"/>
        </w:rPr>
        <w:t>2)  «Портфеле достижений»,  в них определён перечень действий (умений), которыми должен и может овладеть ученик.</w:t>
      </w:r>
    </w:p>
    <w:p w:rsidR="00C50C87" w:rsidRPr="008850E9" w:rsidRDefault="00C50C87" w:rsidP="00C50C87">
      <w:pPr>
        <w:widowControl w:val="0"/>
        <w:overflowPunct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8850E9">
        <w:rPr>
          <w:bCs/>
          <w:sz w:val="22"/>
          <w:szCs w:val="22"/>
        </w:rPr>
        <w:t xml:space="preserve">   </w:t>
      </w:r>
      <w:r w:rsidRPr="008850E9">
        <w:rPr>
          <w:bCs/>
          <w:i/>
          <w:iCs/>
          <w:sz w:val="22"/>
          <w:szCs w:val="22"/>
        </w:rPr>
        <w:t> </w:t>
      </w:r>
      <w:r w:rsidRPr="008850E9">
        <w:rPr>
          <w:bCs/>
          <w:sz w:val="22"/>
          <w:szCs w:val="22"/>
        </w:rPr>
        <w:t xml:space="preserve"> «Портфель достижений» – это собрание работ и результатов, которые показывают усилия, прогресс и достижения ученика в разных областях (учёба, творчество, общение, здоровье, полезный людям труд и т.д.), а также самоанализ учеником своих текущих достижений и недостатков, позволяющих самому определять цели своего дальнейшего развития. </w:t>
      </w:r>
    </w:p>
    <w:p w:rsidR="00C50C87" w:rsidRPr="008850E9" w:rsidRDefault="00C50C87" w:rsidP="00C50C87">
      <w:pPr>
        <w:widowControl w:val="0"/>
        <w:overflowPunct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8850E9">
        <w:rPr>
          <w:bCs/>
          <w:sz w:val="22"/>
          <w:szCs w:val="22"/>
        </w:rPr>
        <w:t xml:space="preserve"> Необходимо научить своих учеников вести портфель своих достижений. </w:t>
      </w:r>
    </w:p>
    <w:p w:rsidR="00C50C87" w:rsidRPr="008850E9" w:rsidRDefault="00C50C87" w:rsidP="00C50C87">
      <w:pPr>
        <w:widowControl w:val="0"/>
        <w:overflowPunct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8850E9">
        <w:rPr>
          <w:bCs/>
          <w:sz w:val="22"/>
          <w:szCs w:val="22"/>
        </w:rPr>
        <w:t xml:space="preserve"> «Портфель достижений» позволяет решить целый ряд задач: </w:t>
      </w:r>
    </w:p>
    <w:p w:rsidR="00C50C87" w:rsidRPr="008850E9" w:rsidRDefault="00C50C87" w:rsidP="00C50C87">
      <w:pPr>
        <w:widowControl w:val="0"/>
        <w:overflowPunct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8850E9">
        <w:rPr>
          <w:bCs/>
          <w:sz w:val="22"/>
          <w:szCs w:val="22"/>
        </w:rPr>
        <w:t xml:space="preserve">                   сохранять </w:t>
      </w:r>
      <w:r w:rsidRPr="008850E9">
        <w:rPr>
          <w:bCs/>
          <w:i/>
          <w:iCs/>
          <w:sz w:val="22"/>
          <w:szCs w:val="22"/>
        </w:rPr>
        <w:t xml:space="preserve">результаты всех </w:t>
      </w:r>
      <w:r w:rsidRPr="008850E9">
        <w:rPr>
          <w:bCs/>
          <w:sz w:val="22"/>
          <w:szCs w:val="22"/>
        </w:rPr>
        <w:t xml:space="preserve">достижений ученика − учебных и </w:t>
      </w:r>
      <w:proofErr w:type="spellStart"/>
      <w:r w:rsidRPr="008850E9">
        <w:rPr>
          <w:bCs/>
          <w:sz w:val="22"/>
          <w:szCs w:val="22"/>
        </w:rPr>
        <w:t>внеучебных</w:t>
      </w:r>
      <w:proofErr w:type="spellEnd"/>
      <w:r w:rsidRPr="008850E9">
        <w:rPr>
          <w:bCs/>
          <w:sz w:val="22"/>
          <w:szCs w:val="22"/>
        </w:rPr>
        <w:t xml:space="preserve"> − за все  года обучения в школе </w:t>
      </w:r>
      <w:r w:rsidRPr="008850E9">
        <w:rPr>
          <w:bCs/>
          <w:sz w:val="22"/>
          <w:szCs w:val="22"/>
        </w:rPr>
        <w:t xml:space="preserve">                   развивать у ученика умение учиться: самостоятельно обдумывать мотивы своих действий, ставить цель, планировать и организовывать её достижение, самостоятельно оценивать результат; </w:t>
      </w:r>
    </w:p>
    <w:p w:rsidR="00C50C87" w:rsidRPr="008850E9" w:rsidRDefault="00C50C87" w:rsidP="00C50C87">
      <w:pPr>
        <w:widowControl w:val="0"/>
        <w:overflowPunct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8850E9">
        <w:rPr>
          <w:bCs/>
          <w:sz w:val="22"/>
          <w:szCs w:val="22"/>
        </w:rPr>
        <w:t xml:space="preserve">                   подтверждать эффективность труда учителя при его аттестации, когда материалы «Портфеля достижений» могут пройти внешнюю оценку, фиксирующую прогресс ученика через сравнение исходных и конечных результатов. </w:t>
      </w:r>
    </w:p>
    <w:p w:rsidR="00C50C87" w:rsidRPr="008850E9" w:rsidRDefault="00C50C87" w:rsidP="00C50C87">
      <w:pPr>
        <w:widowControl w:val="0"/>
        <w:overflowPunct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8850E9">
        <w:rPr>
          <w:bCs/>
          <w:sz w:val="22"/>
          <w:szCs w:val="22"/>
        </w:rPr>
        <w:t xml:space="preserve">   Ученик в любой момент может поместить в любой раздел любой материал о своих успехах: рисунки, грамоты, фото выступлений, листы выполненных заданий, награды и т.п. </w:t>
      </w:r>
    </w:p>
    <w:p w:rsidR="00C50C87" w:rsidRPr="008850E9" w:rsidRDefault="00C50C87" w:rsidP="00C50C87">
      <w:pPr>
        <w:widowControl w:val="0"/>
        <w:overflowPunct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8850E9">
        <w:rPr>
          <w:bCs/>
          <w:sz w:val="22"/>
          <w:szCs w:val="22"/>
        </w:rPr>
        <w:t xml:space="preserve">   Учитель пополняет только обязательную часть: один раз в четверть помещает в папку ученика предметные контрольные работы и напоминает ему поместить туда копию страницы Дневника с Таблицей результатов. </w:t>
      </w:r>
    </w:p>
    <w:p w:rsidR="00C50C87" w:rsidRPr="008850E9" w:rsidRDefault="00C50C87" w:rsidP="00C50C87">
      <w:pPr>
        <w:widowControl w:val="0"/>
        <w:overflowPunct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8850E9">
        <w:rPr>
          <w:bCs/>
          <w:sz w:val="22"/>
          <w:szCs w:val="22"/>
        </w:rPr>
        <w:t xml:space="preserve">В конце учебного года учитель помещает в папку диагностические </w:t>
      </w:r>
      <w:proofErr w:type="spellStart"/>
      <w:r w:rsidRPr="008850E9">
        <w:rPr>
          <w:bCs/>
          <w:sz w:val="22"/>
          <w:szCs w:val="22"/>
        </w:rPr>
        <w:t>метапредметные</w:t>
      </w:r>
      <w:proofErr w:type="spellEnd"/>
      <w:r w:rsidRPr="008850E9">
        <w:rPr>
          <w:bCs/>
          <w:sz w:val="22"/>
          <w:szCs w:val="22"/>
        </w:rPr>
        <w:t xml:space="preserve"> работы (кроме </w:t>
      </w:r>
      <w:r w:rsidRPr="008850E9">
        <w:rPr>
          <w:bCs/>
          <w:sz w:val="22"/>
          <w:szCs w:val="22"/>
        </w:rPr>
        <w:lastRenderedPageBreak/>
        <w:t xml:space="preserve">личностных результатов) и их систематизированные данные – копию из Таблицы результатов. </w:t>
      </w:r>
    </w:p>
    <w:p w:rsidR="00C50C87" w:rsidRPr="008850E9" w:rsidRDefault="00C50C87" w:rsidP="00C50C87">
      <w:pPr>
        <w:widowControl w:val="0"/>
        <w:overflowPunct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8850E9">
        <w:rPr>
          <w:bCs/>
          <w:sz w:val="22"/>
          <w:szCs w:val="22"/>
        </w:rPr>
        <w:t xml:space="preserve">Разделы  «Портфеля достижений». </w:t>
      </w:r>
    </w:p>
    <w:p w:rsidR="00C50C87" w:rsidRPr="008850E9" w:rsidRDefault="00C50C87" w:rsidP="00C50C87">
      <w:pPr>
        <w:widowControl w:val="0"/>
        <w:overflowPunct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8850E9">
        <w:rPr>
          <w:bCs/>
          <w:sz w:val="22"/>
          <w:szCs w:val="22"/>
        </w:rPr>
        <w:t>1) «Кто я и чего хочу». Этот раздел содержит личностную рефлексию ученика, в том числе и по материалам самого «Портфеля», это часть его личностных результатов.</w:t>
      </w:r>
    </w:p>
    <w:p w:rsidR="00C50C87" w:rsidRPr="008850E9" w:rsidRDefault="00C50C87" w:rsidP="00C50C87">
      <w:pPr>
        <w:widowControl w:val="0"/>
        <w:overflowPunct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8850E9">
        <w:rPr>
          <w:bCs/>
          <w:sz w:val="22"/>
          <w:szCs w:val="22"/>
        </w:rPr>
        <w:t xml:space="preserve">2) «Чему я научился на ВСЕХ предметах»: работа с информацией, общение с людьми, организация своих дел, выбор и оценка поступков. Этот раздел отражает личностные </w:t>
      </w:r>
      <w:proofErr w:type="spellStart"/>
      <w:r w:rsidRPr="008850E9">
        <w:rPr>
          <w:bCs/>
          <w:sz w:val="22"/>
          <w:szCs w:val="22"/>
        </w:rPr>
        <w:t>метапредметные</w:t>
      </w:r>
      <w:proofErr w:type="spellEnd"/>
      <w:r w:rsidRPr="008850E9">
        <w:rPr>
          <w:bCs/>
          <w:sz w:val="22"/>
          <w:szCs w:val="22"/>
        </w:rPr>
        <w:t xml:space="preserve"> и результаты – универсальные учебные действия: регулятивные, познавательные, коммуникативные.</w:t>
      </w:r>
    </w:p>
    <w:p w:rsidR="00C50C87" w:rsidRPr="008850E9" w:rsidRDefault="00C50C87" w:rsidP="00C50C87">
      <w:pPr>
        <w:widowControl w:val="0"/>
        <w:overflowPunct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8850E9">
        <w:rPr>
          <w:bCs/>
          <w:sz w:val="22"/>
          <w:szCs w:val="22"/>
        </w:rPr>
        <w:t xml:space="preserve">3) «Чему я научился на РАЗНЫХ предметах». Этот раздел представляет предметные результаты ученика. </w:t>
      </w:r>
    </w:p>
    <w:p w:rsidR="00C50C87" w:rsidRPr="008850E9" w:rsidRDefault="00C50C87" w:rsidP="00C50C87">
      <w:pPr>
        <w:widowControl w:val="0"/>
        <w:overflowPunct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8850E9">
        <w:rPr>
          <w:bCs/>
          <w:sz w:val="22"/>
          <w:szCs w:val="22"/>
        </w:rPr>
        <w:t xml:space="preserve">4) «Достижения ВНЕ учёбы». Этот раздел прежде всего отражает личностные результаты ученика. </w:t>
      </w:r>
    </w:p>
    <w:p w:rsidR="00C50C87" w:rsidRPr="008850E9" w:rsidRDefault="00C50C87" w:rsidP="00C50C87">
      <w:pPr>
        <w:widowControl w:val="0"/>
        <w:overflowPunct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C50C87" w:rsidRDefault="00C50C87" w:rsidP="00C50C87">
      <w:pPr>
        <w:widowControl w:val="0"/>
        <w:overflowPunct w:val="0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8850E9">
        <w:rPr>
          <w:b/>
          <w:bCs/>
          <w:sz w:val="22"/>
          <w:szCs w:val="22"/>
        </w:rPr>
        <w:t xml:space="preserve">       </w:t>
      </w:r>
    </w:p>
    <w:p w:rsidR="00C50C87" w:rsidRDefault="00C50C87" w:rsidP="00C50C87">
      <w:pPr>
        <w:widowControl w:val="0"/>
        <w:overflowPunct w:val="0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C50C87" w:rsidRPr="008850E9" w:rsidRDefault="00C50C87" w:rsidP="00C50C87">
      <w:pPr>
        <w:widowControl w:val="0"/>
        <w:overflowPunct w:val="0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8850E9">
        <w:rPr>
          <w:b/>
          <w:bCs/>
          <w:sz w:val="22"/>
          <w:szCs w:val="22"/>
        </w:rPr>
        <w:t xml:space="preserve">    Нормы оценки знаний, умений и навыков учащихся по русскому языку </w:t>
      </w:r>
    </w:p>
    <w:p w:rsidR="00C50C87" w:rsidRPr="008850E9" w:rsidRDefault="00C50C87" w:rsidP="00C50C87">
      <w:pPr>
        <w:widowControl w:val="0"/>
        <w:overflowPunct w:val="0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C50C87" w:rsidRPr="008850E9" w:rsidRDefault="00C50C87" w:rsidP="00C50C87">
      <w:pPr>
        <w:widowControl w:val="0"/>
        <w:overflowPunct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8850E9">
        <w:rPr>
          <w:bCs/>
          <w:sz w:val="22"/>
          <w:szCs w:val="22"/>
        </w:rPr>
        <w:t xml:space="preserve">       «Нормы оценки...» призваны обеспечивать оди</w:t>
      </w:r>
      <w:r w:rsidRPr="008850E9">
        <w:rPr>
          <w:bCs/>
          <w:sz w:val="22"/>
          <w:szCs w:val="22"/>
        </w:rPr>
        <w:softHyphen/>
        <w:t xml:space="preserve">наковые требования к знаниям, умениям и навыкам учащихся по русскому языку, В них устанавливаются: </w:t>
      </w:r>
    </w:p>
    <w:p w:rsidR="00C50C87" w:rsidRPr="008850E9" w:rsidRDefault="00C50C87" w:rsidP="00C50C87">
      <w:pPr>
        <w:widowControl w:val="0"/>
        <w:overflowPunct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8850E9">
        <w:rPr>
          <w:bCs/>
          <w:sz w:val="22"/>
          <w:szCs w:val="22"/>
        </w:rPr>
        <w:t xml:space="preserve">1) единые критерии оценки различных сторон владения устной и письменной формами русского языка (критерии оценки орфографической и пунктуационной грамотности, языкового оформления связного высказывания, содержания высказывания); </w:t>
      </w:r>
    </w:p>
    <w:p w:rsidR="00C50C87" w:rsidRPr="008850E9" w:rsidRDefault="00C50C87" w:rsidP="00C50C87">
      <w:pPr>
        <w:widowControl w:val="0"/>
        <w:overflowPunct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8850E9">
        <w:rPr>
          <w:bCs/>
          <w:sz w:val="22"/>
          <w:szCs w:val="22"/>
        </w:rPr>
        <w:t xml:space="preserve">2) единые нормативы оценки знаний, умений и навыков; </w:t>
      </w:r>
    </w:p>
    <w:p w:rsidR="00C50C87" w:rsidRPr="008850E9" w:rsidRDefault="00C50C87" w:rsidP="00C50C87">
      <w:pPr>
        <w:widowControl w:val="0"/>
        <w:overflowPunct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8850E9">
        <w:rPr>
          <w:bCs/>
          <w:sz w:val="22"/>
          <w:szCs w:val="22"/>
        </w:rPr>
        <w:t xml:space="preserve">3) объем различных видов контрольных работ; </w:t>
      </w:r>
    </w:p>
    <w:p w:rsidR="00C50C87" w:rsidRPr="008850E9" w:rsidRDefault="00C50C87" w:rsidP="00C50C87">
      <w:pPr>
        <w:widowControl w:val="0"/>
        <w:overflowPunct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8850E9">
        <w:rPr>
          <w:bCs/>
          <w:sz w:val="22"/>
          <w:szCs w:val="22"/>
        </w:rPr>
        <w:t>4) количество отметок за различные виды контрольных работ.</w:t>
      </w:r>
    </w:p>
    <w:p w:rsidR="00C50C87" w:rsidRPr="008850E9" w:rsidRDefault="00C50C87" w:rsidP="00C50C87">
      <w:pPr>
        <w:widowControl w:val="0"/>
        <w:overflowPunct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C50C87" w:rsidRPr="008850E9" w:rsidRDefault="00C50C87" w:rsidP="00C50C87">
      <w:pPr>
        <w:widowControl w:val="0"/>
        <w:overflowPunct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8850E9">
        <w:rPr>
          <w:bCs/>
          <w:sz w:val="22"/>
          <w:szCs w:val="22"/>
        </w:rPr>
        <w:t xml:space="preserve">        Ученикам предъявляются требования только к таким умениям и навыкам, над которыми они работали или работают к моменту проверки. На уроках русского языка проверяются: </w:t>
      </w:r>
    </w:p>
    <w:p w:rsidR="00C50C87" w:rsidRPr="008850E9" w:rsidRDefault="00C50C87" w:rsidP="00C50C87">
      <w:pPr>
        <w:widowControl w:val="0"/>
        <w:overflowPunct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8850E9">
        <w:rPr>
          <w:bCs/>
          <w:sz w:val="22"/>
          <w:szCs w:val="22"/>
        </w:rPr>
        <w:t xml:space="preserve">1) знание полученных сведений о языке; </w:t>
      </w:r>
    </w:p>
    <w:p w:rsidR="00C50C87" w:rsidRPr="008850E9" w:rsidRDefault="00C50C87" w:rsidP="00C50C87">
      <w:pPr>
        <w:widowControl w:val="0"/>
        <w:overflowPunct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8850E9">
        <w:rPr>
          <w:bCs/>
          <w:sz w:val="22"/>
          <w:szCs w:val="22"/>
        </w:rPr>
        <w:t xml:space="preserve">2) орфографические и пунктуационные навыки; </w:t>
      </w:r>
    </w:p>
    <w:p w:rsidR="00C50C87" w:rsidRPr="008850E9" w:rsidRDefault="00C50C87" w:rsidP="00C50C87">
      <w:pPr>
        <w:widowControl w:val="0"/>
        <w:overflowPunct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8850E9">
        <w:rPr>
          <w:bCs/>
          <w:sz w:val="22"/>
          <w:szCs w:val="22"/>
        </w:rPr>
        <w:t>3) речевые умения.</w:t>
      </w:r>
    </w:p>
    <w:p w:rsidR="00C50C87" w:rsidRPr="008850E9" w:rsidRDefault="00C50C87" w:rsidP="00C50C87">
      <w:pPr>
        <w:widowControl w:val="0"/>
        <w:overflowPunct w:val="0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C50C87" w:rsidRPr="008850E9" w:rsidRDefault="00C50C87" w:rsidP="00C50C87">
      <w:pPr>
        <w:widowControl w:val="0"/>
        <w:overflowPunct w:val="0"/>
        <w:autoSpaceDE w:val="0"/>
        <w:autoSpaceDN w:val="0"/>
        <w:adjustRightInd w:val="0"/>
        <w:jc w:val="both"/>
        <w:rPr>
          <w:bCs/>
          <w:i/>
          <w:sz w:val="22"/>
          <w:szCs w:val="22"/>
        </w:rPr>
      </w:pPr>
      <w:r w:rsidRPr="008850E9">
        <w:rPr>
          <w:bCs/>
          <w:i/>
          <w:sz w:val="22"/>
          <w:szCs w:val="22"/>
        </w:rPr>
        <w:t xml:space="preserve">                                         I. Оценка устных ответов учащихся</w:t>
      </w:r>
    </w:p>
    <w:p w:rsidR="00C50C87" w:rsidRPr="008850E9" w:rsidRDefault="00C50C87" w:rsidP="00C50C87">
      <w:pPr>
        <w:widowControl w:val="0"/>
        <w:overflowPunct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8850E9">
        <w:rPr>
          <w:bCs/>
          <w:sz w:val="22"/>
          <w:szCs w:val="22"/>
        </w:rPr>
        <w:t>Устный опрос является одним из основных способов учета знаний учащихся по русскому языку. Развернутый ответ ученика должен представлять собой связное, логически последовательное сообще</w:t>
      </w:r>
      <w:r w:rsidRPr="008850E9">
        <w:rPr>
          <w:bCs/>
          <w:sz w:val="22"/>
          <w:szCs w:val="22"/>
        </w:rPr>
        <w:softHyphen/>
        <w:t>ние на определенную тему, показывать его умение применять определения, правила в конкретных случаях.</w:t>
      </w:r>
    </w:p>
    <w:p w:rsidR="00C50C87" w:rsidRPr="008850E9" w:rsidRDefault="00C50C87" w:rsidP="00C50C87">
      <w:pPr>
        <w:widowControl w:val="0"/>
        <w:overflowPunct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8850E9">
        <w:rPr>
          <w:bCs/>
          <w:sz w:val="22"/>
          <w:szCs w:val="22"/>
        </w:rPr>
        <w:t xml:space="preserve">При оценке ответа ученика надо руководствоваться следующими критериями: </w:t>
      </w:r>
    </w:p>
    <w:p w:rsidR="00C50C87" w:rsidRPr="008850E9" w:rsidRDefault="00C50C87" w:rsidP="00C50C87">
      <w:pPr>
        <w:widowControl w:val="0"/>
        <w:overflowPunct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8850E9">
        <w:rPr>
          <w:bCs/>
          <w:sz w:val="22"/>
          <w:szCs w:val="22"/>
        </w:rPr>
        <w:t xml:space="preserve">1) полнота и правильность ответа; </w:t>
      </w:r>
    </w:p>
    <w:p w:rsidR="00C50C87" w:rsidRPr="008850E9" w:rsidRDefault="00C50C87" w:rsidP="00C50C87">
      <w:pPr>
        <w:widowControl w:val="0"/>
        <w:overflowPunct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8850E9">
        <w:rPr>
          <w:bCs/>
          <w:sz w:val="22"/>
          <w:szCs w:val="22"/>
        </w:rPr>
        <w:t>2) степень осознанности, понима</w:t>
      </w:r>
      <w:r w:rsidRPr="008850E9">
        <w:rPr>
          <w:bCs/>
          <w:sz w:val="22"/>
          <w:szCs w:val="22"/>
        </w:rPr>
        <w:softHyphen/>
        <w:t xml:space="preserve">ния изученного; </w:t>
      </w:r>
    </w:p>
    <w:p w:rsidR="00C50C87" w:rsidRPr="008850E9" w:rsidRDefault="00C50C87" w:rsidP="00C50C87">
      <w:pPr>
        <w:widowControl w:val="0"/>
        <w:overflowPunct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8850E9">
        <w:rPr>
          <w:bCs/>
          <w:sz w:val="22"/>
          <w:szCs w:val="22"/>
        </w:rPr>
        <w:t>3) языковое оформление ответа.</w:t>
      </w:r>
    </w:p>
    <w:p w:rsidR="00C50C87" w:rsidRPr="008850E9" w:rsidRDefault="00C50C87" w:rsidP="00C50C87">
      <w:pPr>
        <w:widowControl w:val="0"/>
        <w:overflowPunct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C50C87" w:rsidRPr="008850E9" w:rsidRDefault="00C50C87" w:rsidP="00C50C87">
      <w:pPr>
        <w:widowControl w:val="0"/>
        <w:overflowPunct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C50C87" w:rsidRPr="008850E9" w:rsidRDefault="00C50C87" w:rsidP="00C50C87">
      <w:pPr>
        <w:widowControl w:val="0"/>
        <w:overflowPunct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2"/>
        <w:gridCol w:w="8579"/>
      </w:tblGrid>
      <w:tr w:rsidR="00C50C87" w:rsidRPr="008850E9" w:rsidTr="00E875E2">
        <w:tc>
          <w:tcPr>
            <w:tcW w:w="1063" w:type="dxa"/>
          </w:tcPr>
          <w:p w:rsidR="00C50C87" w:rsidRPr="008850E9" w:rsidRDefault="00C50C87" w:rsidP="00E875E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850E9">
              <w:rPr>
                <w:bCs/>
                <w:sz w:val="22"/>
                <w:szCs w:val="22"/>
              </w:rPr>
              <w:t xml:space="preserve">Оценка </w:t>
            </w:r>
          </w:p>
        </w:tc>
        <w:tc>
          <w:tcPr>
            <w:tcW w:w="14319" w:type="dxa"/>
          </w:tcPr>
          <w:p w:rsidR="00C50C87" w:rsidRPr="008850E9" w:rsidRDefault="00C50C87" w:rsidP="00E875E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850E9">
              <w:rPr>
                <w:bCs/>
                <w:sz w:val="22"/>
                <w:szCs w:val="22"/>
              </w:rPr>
              <w:t>Критерии</w:t>
            </w:r>
          </w:p>
        </w:tc>
      </w:tr>
      <w:tr w:rsidR="00C50C87" w:rsidRPr="008850E9" w:rsidTr="00E875E2">
        <w:tc>
          <w:tcPr>
            <w:tcW w:w="1063" w:type="dxa"/>
          </w:tcPr>
          <w:p w:rsidR="00C50C87" w:rsidRPr="008850E9" w:rsidRDefault="00C50C87" w:rsidP="00E875E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850E9">
              <w:rPr>
                <w:bCs/>
                <w:sz w:val="22"/>
                <w:szCs w:val="22"/>
              </w:rPr>
              <w:t>«5»</w:t>
            </w:r>
          </w:p>
        </w:tc>
        <w:tc>
          <w:tcPr>
            <w:tcW w:w="14319" w:type="dxa"/>
          </w:tcPr>
          <w:p w:rsidR="00C50C87" w:rsidRPr="008850E9" w:rsidRDefault="00C50C87" w:rsidP="00E875E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850E9">
              <w:rPr>
                <w:bCs/>
                <w:sz w:val="22"/>
                <w:szCs w:val="22"/>
              </w:rPr>
              <w:t>Ученик</w:t>
            </w:r>
          </w:p>
          <w:p w:rsidR="00C50C87" w:rsidRPr="008850E9" w:rsidRDefault="00C50C87" w:rsidP="00E875E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850E9">
              <w:rPr>
                <w:bCs/>
                <w:sz w:val="22"/>
                <w:szCs w:val="22"/>
              </w:rPr>
              <w:t xml:space="preserve">1) полно излагает изученный материал, дает правильное определение языковых понятий; </w:t>
            </w:r>
          </w:p>
          <w:p w:rsidR="00C50C87" w:rsidRPr="008850E9" w:rsidRDefault="00C50C87" w:rsidP="00E875E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850E9">
              <w:rPr>
                <w:bCs/>
                <w:sz w:val="22"/>
                <w:szCs w:val="22"/>
              </w:rPr>
              <w:t xml:space="preserve">2) обнаруживает понимание материала, может обосновать свои суждения, применить знания на практике, привести необходимые примеры не только по учебнику, но и самостоятельно составленные; </w:t>
            </w:r>
          </w:p>
          <w:p w:rsidR="00C50C87" w:rsidRPr="008850E9" w:rsidRDefault="00C50C87" w:rsidP="00E875E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850E9">
              <w:rPr>
                <w:bCs/>
                <w:sz w:val="22"/>
                <w:szCs w:val="22"/>
              </w:rPr>
              <w:t>3) излагает материал последовательно и правильно с точки зрения норм литературного языка.</w:t>
            </w:r>
          </w:p>
        </w:tc>
      </w:tr>
      <w:tr w:rsidR="00C50C87" w:rsidRPr="008850E9" w:rsidTr="00E875E2">
        <w:tc>
          <w:tcPr>
            <w:tcW w:w="1063" w:type="dxa"/>
          </w:tcPr>
          <w:p w:rsidR="00C50C87" w:rsidRPr="008850E9" w:rsidRDefault="00C50C87" w:rsidP="00E875E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850E9">
              <w:rPr>
                <w:bCs/>
                <w:sz w:val="22"/>
                <w:szCs w:val="22"/>
              </w:rPr>
              <w:t>«4»</w:t>
            </w:r>
          </w:p>
        </w:tc>
        <w:tc>
          <w:tcPr>
            <w:tcW w:w="14319" w:type="dxa"/>
          </w:tcPr>
          <w:p w:rsidR="00C50C87" w:rsidRPr="008850E9" w:rsidRDefault="00C50C87" w:rsidP="00E875E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850E9">
              <w:rPr>
                <w:bCs/>
                <w:sz w:val="22"/>
                <w:szCs w:val="22"/>
              </w:rPr>
              <w:t xml:space="preserve">Ученик дает ответ, удовлетворяющий тем же требованиям, что и для оценки «5», но допускает 1-2 ошибки, которые сам же исправляет, </w:t>
            </w:r>
          </w:p>
          <w:p w:rsidR="00C50C87" w:rsidRPr="008850E9" w:rsidRDefault="00C50C87" w:rsidP="00E875E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850E9">
              <w:rPr>
                <w:bCs/>
                <w:sz w:val="22"/>
                <w:szCs w:val="22"/>
              </w:rPr>
              <w:t>и 1-2 недочета в последовательности и языковом оформлении излагаемого.</w:t>
            </w:r>
          </w:p>
        </w:tc>
      </w:tr>
      <w:tr w:rsidR="00C50C87" w:rsidRPr="008850E9" w:rsidTr="00E875E2">
        <w:tc>
          <w:tcPr>
            <w:tcW w:w="1063" w:type="dxa"/>
          </w:tcPr>
          <w:p w:rsidR="00C50C87" w:rsidRPr="008850E9" w:rsidRDefault="00C50C87" w:rsidP="00E875E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850E9">
              <w:rPr>
                <w:bCs/>
                <w:sz w:val="22"/>
                <w:szCs w:val="22"/>
              </w:rPr>
              <w:t>«3»</w:t>
            </w:r>
          </w:p>
        </w:tc>
        <w:tc>
          <w:tcPr>
            <w:tcW w:w="14319" w:type="dxa"/>
          </w:tcPr>
          <w:p w:rsidR="00C50C87" w:rsidRPr="008850E9" w:rsidRDefault="00C50C87" w:rsidP="00E875E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850E9">
              <w:rPr>
                <w:bCs/>
                <w:sz w:val="22"/>
                <w:szCs w:val="22"/>
              </w:rPr>
              <w:t xml:space="preserve">Ученик обнаруживает знание и понимание основных положений данной темы, но: </w:t>
            </w:r>
          </w:p>
          <w:p w:rsidR="00C50C87" w:rsidRPr="008850E9" w:rsidRDefault="00C50C87" w:rsidP="00E875E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850E9">
              <w:rPr>
                <w:bCs/>
                <w:sz w:val="22"/>
                <w:szCs w:val="22"/>
              </w:rPr>
              <w:t xml:space="preserve">1) излагает материал неполно и допускает неточности в определении понятий или </w:t>
            </w:r>
            <w:r w:rsidRPr="008850E9">
              <w:rPr>
                <w:bCs/>
                <w:sz w:val="22"/>
                <w:szCs w:val="22"/>
              </w:rPr>
              <w:lastRenderedPageBreak/>
              <w:t xml:space="preserve">формулировке правил; </w:t>
            </w:r>
          </w:p>
          <w:p w:rsidR="00C50C87" w:rsidRPr="008850E9" w:rsidRDefault="00C50C87" w:rsidP="00E875E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850E9">
              <w:rPr>
                <w:bCs/>
                <w:sz w:val="22"/>
                <w:szCs w:val="22"/>
              </w:rPr>
              <w:t xml:space="preserve">2) не умеет достаточно глубоко и доказательно обосновать свои суждения и привести свои примеры; </w:t>
            </w:r>
          </w:p>
          <w:p w:rsidR="00C50C87" w:rsidRPr="008850E9" w:rsidRDefault="00C50C87" w:rsidP="00E875E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850E9">
              <w:rPr>
                <w:bCs/>
                <w:sz w:val="22"/>
                <w:szCs w:val="22"/>
              </w:rPr>
              <w:t>3) излагает материал непоследовательно и допускает ошибки в языковом оформлении излагаемого.</w:t>
            </w:r>
          </w:p>
        </w:tc>
      </w:tr>
      <w:tr w:rsidR="00C50C87" w:rsidRPr="008850E9" w:rsidTr="00E875E2">
        <w:tc>
          <w:tcPr>
            <w:tcW w:w="1063" w:type="dxa"/>
          </w:tcPr>
          <w:p w:rsidR="00C50C87" w:rsidRPr="008850E9" w:rsidRDefault="00C50C87" w:rsidP="00E875E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850E9">
              <w:rPr>
                <w:bCs/>
                <w:sz w:val="22"/>
                <w:szCs w:val="22"/>
              </w:rPr>
              <w:lastRenderedPageBreak/>
              <w:t>«2»</w:t>
            </w:r>
          </w:p>
        </w:tc>
        <w:tc>
          <w:tcPr>
            <w:tcW w:w="14319" w:type="dxa"/>
          </w:tcPr>
          <w:p w:rsidR="00C50C87" w:rsidRPr="008850E9" w:rsidRDefault="00C50C87" w:rsidP="00E875E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850E9">
              <w:rPr>
                <w:bCs/>
                <w:sz w:val="22"/>
                <w:szCs w:val="22"/>
              </w:rPr>
              <w:t>Ученик обнаруживает незнание большей части соответствующего раздела изучаемого материала, допускает ошибки в формулировке определений и правил, искажающие их смысл, беспорядочно и неуверенно излагает материал. Оценка «2» отмечает такие недостатки в подготовке ученика, которые являются серьезным препятствием к успешному овладению последующим материалом.</w:t>
            </w:r>
          </w:p>
        </w:tc>
      </w:tr>
      <w:tr w:rsidR="00C50C87" w:rsidRPr="008850E9" w:rsidTr="00E875E2">
        <w:tc>
          <w:tcPr>
            <w:tcW w:w="1063" w:type="dxa"/>
          </w:tcPr>
          <w:p w:rsidR="00C50C87" w:rsidRPr="008850E9" w:rsidRDefault="00C50C87" w:rsidP="00E875E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850E9">
              <w:rPr>
                <w:bCs/>
                <w:sz w:val="22"/>
                <w:szCs w:val="22"/>
              </w:rPr>
              <w:t>«1»</w:t>
            </w:r>
          </w:p>
        </w:tc>
        <w:tc>
          <w:tcPr>
            <w:tcW w:w="14319" w:type="dxa"/>
          </w:tcPr>
          <w:p w:rsidR="00C50C87" w:rsidRPr="008850E9" w:rsidRDefault="00C50C87" w:rsidP="00E875E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850E9">
              <w:rPr>
                <w:bCs/>
                <w:sz w:val="22"/>
                <w:szCs w:val="22"/>
              </w:rPr>
              <w:t>Ученик обнаруживает полное незнание или непонимание материала.</w:t>
            </w:r>
          </w:p>
        </w:tc>
      </w:tr>
    </w:tbl>
    <w:p w:rsidR="00C50C87" w:rsidRPr="008850E9" w:rsidRDefault="00C50C87" w:rsidP="00C50C87">
      <w:pPr>
        <w:widowControl w:val="0"/>
        <w:overflowPunct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8850E9">
        <w:rPr>
          <w:bCs/>
          <w:sz w:val="22"/>
          <w:szCs w:val="22"/>
        </w:rPr>
        <w:t>Оценка («5», «4», «3») может ставиться не только за единовременный ответ, но также и за сумму ответов, данных учеником на протяжении урока (выводится поурочный балл).</w:t>
      </w:r>
    </w:p>
    <w:p w:rsidR="00C50C87" w:rsidRPr="008850E9" w:rsidRDefault="00C50C87" w:rsidP="00C50C87">
      <w:pPr>
        <w:widowControl w:val="0"/>
        <w:overflowPunct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C50C87" w:rsidRPr="008850E9" w:rsidRDefault="00C50C87" w:rsidP="00C50C87">
      <w:pPr>
        <w:widowControl w:val="0"/>
        <w:overflowPunct w:val="0"/>
        <w:autoSpaceDE w:val="0"/>
        <w:autoSpaceDN w:val="0"/>
        <w:adjustRightInd w:val="0"/>
        <w:jc w:val="both"/>
        <w:rPr>
          <w:bCs/>
          <w:i/>
          <w:sz w:val="22"/>
          <w:szCs w:val="22"/>
        </w:rPr>
      </w:pPr>
      <w:r w:rsidRPr="008850E9">
        <w:rPr>
          <w:bCs/>
          <w:i/>
          <w:sz w:val="22"/>
          <w:szCs w:val="22"/>
        </w:rPr>
        <w:t xml:space="preserve">                                   II. Оценка диктантов</w:t>
      </w:r>
    </w:p>
    <w:p w:rsidR="00C50C87" w:rsidRPr="008850E9" w:rsidRDefault="00C50C87" w:rsidP="00C50C87">
      <w:pPr>
        <w:widowControl w:val="0"/>
        <w:overflowPunct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8850E9">
        <w:rPr>
          <w:bCs/>
          <w:sz w:val="22"/>
          <w:szCs w:val="22"/>
        </w:rPr>
        <w:t>Диктант – одна из основных форм проверки ор</w:t>
      </w:r>
      <w:r w:rsidRPr="008850E9">
        <w:rPr>
          <w:bCs/>
          <w:sz w:val="22"/>
          <w:szCs w:val="22"/>
        </w:rPr>
        <w:softHyphen/>
        <w:t>фографической и пунктуационной грамотности.</w:t>
      </w:r>
    </w:p>
    <w:p w:rsidR="00C50C87" w:rsidRPr="008850E9" w:rsidRDefault="00C50C87" w:rsidP="00C50C87">
      <w:pPr>
        <w:widowControl w:val="0"/>
        <w:overflowPunct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8850E9">
        <w:rPr>
          <w:bCs/>
          <w:sz w:val="22"/>
          <w:szCs w:val="22"/>
        </w:rPr>
        <w:t>Для диктантов целесообразно использовать связ</w:t>
      </w:r>
      <w:r w:rsidRPr="008850E9">
        <w:rPr>
          <w:bCs/>
          <w:sz w:val="22"/>
          <w:szCs w:val="22"/>
        </w:rPr>
        <w:softHyphen/>
        <w:t>ные тексты, которые должны отвечать нормам современного литературного языка, быть доступными по содержанию учащимся данного класса.</w:t>
      </w:r>
    </w:p>
    <w:p w:rsidR="00C50C87" w:rsidRPr="008850E9" w:rsidRDefault="00C50C87" w:rsidP="00C50C87">
      <w:pPr>
        <w:widowControl w:val="0"/>
        <w:overflowPunct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8850E9">
        <w:rPr>
          <w:bCs/>
          <w:sz w:val="22"/>
          <w:szCs w:val="22"/>
        </w:rPr>
        <w:t xml:space="preserve">Диктант, имеющий целью проверку подготовки учащихся по определенной теме, должен включать основные орфограммы или </w:t>
      </w:r>
      <w:proofErr w:type="spellStart"/>
      <w:r w:rsidRPr="008850E9">
        <w:rPr>
          <w:bCs/>
          <w:sz w:val="22"/>
          <w:szCs w:val="22"/>
        </w:rPr>
        <w:t>пунктограммы</w:t>
      </w:r>
      <w:proofErr w:type="spellEnd"/>
      <w:r w:rsidRPr="008850E9">
        <w:rPr>
          <w:bCs/>
          <w:sz w:val="22"/>
          <w:szCs w:val="22"/>
        </w:rPr>
        <w:t xml:space="preserve"> этой темы, а также обеспечивать выявление прочности ранее приобретенных навыков. </w:t>
      </w:r>
    </w:p>
    <w:p w:rsidR="00C50C87" w:rsidRPr="008850E9" w:rsidRDefault="00C50C87" w:rsidP="00C50C87">
      <w:pPr>
        <w:widowControl w:val="0"/>
        <w:overflowPunct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8850E9">
        <w:rPr>
          <w:bCs/>
          <w:i/>
          <w:iCs/>
          <w:sz w:val="22"/>
          <w:szCs w:val="22"/>
        </w:rPr>
        <w:t>Итоговые диктанты</w:t>
      </w:r>
      <w:r w:rsidRPr="008850E9">
        <w:rPr>
          <w:bCs/>
          <w:sz w:val="22"/>
          <w:szCs w:val="22"/>
        </w:rPr>
        <w:t>, проводимые в конце четверти и года, проверяют подготовку учащихся, как правило, по всем изученным темам.</w:t>
      </w:r>
    </w:p>
    <w:p w:rsidR="00C50C87" w:rsidRPr="008850E9" w:rsidRDefault="00C50C87" w:rsidP="00C50C87">
      <w:pPr>
        <w:widowControl w:val="0"/>
        <w:overflowPunct w:val="0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8850E9">
        <w:rPr>
          <w:bCs/>
          <w:sz w:val="22"/>
          <w:szCs w:val="22"/>
        </w:rPr>
        <w:t xml:space="preserve">           </w:t>
      </w:r>
      <w:r w:rsidRPr="008850E9">
        <w:rPr>
          <w:b/>
          <w:bCs/>
          <w:sz w:val="22"/>
          <w:szCs w:val="22"/>
        </w:rPr>
        <w:t>Контрольный диктант</w:t>
      </w:r>
    </w:p>
    <w:p w:rsidR="00C50C87" w:rsidRPr="008850E9" w:rsidRDefault="00C50C87" w:rsidP="00C50C87">
      <w:pPr>
        <w:widowControl w:val="0"/>
        <w:overflowPunct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8850E9">
        <w:rPr>
          <w:bCs/>
          <w:sz w:val="22"/>
          <w:szCs w:val="22"/>
        </w:rPr>
        <w:t xml:space="preserve">Для контрольных диктантов следует подбирать такие тексты, в которых изучаемые в данной теме орфограммы и </w:t>
      </w:r>
      <w:proofErr w:type="spellStart"/>
      <w:r w:rsidRPr="008850E9">
        <w:rPr>
          <w:bCs/>
          <w:sz w:val="22"/>
          <w:szCs w:val="22"/>
        </w:rPr>
        <w:t>пунктограммы</w:t>
      </w:r>
      <w:proofErr w:type="spellEnd"/>
      <w:r w:rsidRPr="008850E9">
        <w:rPr>
          <w:bCs/>
          <w:sz w:val="22"/>
          <w:szCs w:val="22"/>
        </w:rPr>
        <w:t xml:space="preserve"> были бы представлены не менее чем 2-3 случаями. Из изученных ранее орфограмм и </w:t>
      </w:r>
      <w:proofErr w:type="spellStart"/>
      <w:r w:rsidRPr="008850E9">
        <w:rPr>
          <w:bCs/>
          <w:sz w:val="22"/>
          <w:szCs w:val="22"/>
        </w:rPr>
        <w:t>пунктограмм</w:t>
      </w:r>
      <w:proofErr w:type="spellEnd"/>
      <w:r w:rsidRPr="008850E9">
        <w:rPr>
          <w:bCs/>
          <w:sz w:val="22"/>
          <w:szCs w:val="22"/>
        </w:rPr>
        <w:t xml:space="preserve"> включаются основные: они должны быть представлены 1-3 случаями. В целом количество проверяемых орфограмм и </w:t>
      </w:r>
      <w:proofErr w:type="spellStart"/>
      <w:r w:rsidRPr="008850E9">
        <w:rPr>
          <w:bCs/>
          <w:sz w:val="22"/>
          <w:szCs w:val="22"/>
        </w:rPr>
        <w:t>пунктограмм</w:t>
      </w:r>
      <w:proofErr w:type="spellEnd"/>
      <w:r w:rsidRPr="008850E9">
        <w:rPr>
          <w:bCs/>
          <w:sz w:val="22"/>
          <w:szCs w:val="22"/>
        </w:rPr>
        <w:t xml:space="preserve">  не должно превышать соотношения, которое представлено в данной таблице.</w:t>
      </w:r>
    </w:p>
    <w:tbl>
      <w:tblPr>
        <w:tblW w:w="97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900"/>
        <w:gridCol w:w="2340"/>
        <w:gridCol w:w="1800"/>
        <w:gridCol w:w="1980"/>
        <w:gridCol w:w="2700"/>
      </w:tblGrid>
      <w:tr w:rsidR="00C50C87" w:rsidRPr="008850E9" w:rsidTr="00E875E2">
        <w:trPr>
          <w:trHeight w:val="817"/>
        </w:trPr>
        <w:tc>
          <w:tcPr>
            <w:tcW w:w="900" w:type="dxa"/>
            <w:tcBorders>
              <w:top w:val="single" w:sz="4" w:space="0" w:color="auto"/>
            </w:tcBorders>
          </w:tcPr>
          <w:p w:rsidR="00C50C87" w:rsidRPr="008850E9" w:rsidRDefault="00C50C87" w:rsidP="00E875E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C50C87" w:rsidRPr="008850E9" w:rsidRDefault="00C50C87" w:rsidP="00E875E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850E9">
              <w:rPr>
                <w:bCs/>
                <w:sz w:val="22"/>
                <w:szCs w:val="22"/>
              </w:rPr>
              <w:t>Класс</w:t>
            </w:r>
          </w:p>
        </w:tc>
        <w:tc>
          <w:tcPr>
            <w:tcW w:w="2340" w:type="dxa"/>
          </w:tcPr>
          <w:p w:rsidR="00C50C87" w:rsidRPr="008850E9" w:rsidRDefault="00C50C87" w:rsidP="00E875E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C50C87" w:rsidRPr="008850E9" w:rsidRDefault="00C50C87" w:rsidP="00E875E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C50C87" w:rsidRPr="008850E9" w:rsidRDefault="00C50C87" w:rsidP="00E875E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850E9">
              <w:rPr>
                <w:bCs/>
                <w:sz w:val="22"/>
                <w:szCs w:val="22"/>
              </w:rPr>
              <w:t>Объём текста</w:t>
            </w:r>
            <w:r w:rsidRPr="008850E9">
              <w:rPr>
                <w:bCs/>
                <w:sz w:val="22"/>
                <w:szCs w:val="22"/>
                <w:vertAlign w:val="superscript"/>
              </w:rPr>
              <w:t xml:space="preserve"> </w:t>
            </w:r>
          </w:p>
          <w:p w:rsidR="00C50C87" w:rsidRPr="008850E9" w:rsidRDefault="00C50C87" w:rsidP="00E875E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850E9">
              <w:rPr>
                <w:bCs/>
                <w:i/>
                <w:iCs/>
                <w:sz w:val="22"/>
                <w:szCs w:val="22"/>
              </w:rPr>
              <w:t>(количество слов)</w:t>
            </w:r>
          </w:p>
        </w:tc>
        <w:tc>
          <w:tcPr>
            <w:tcW w:w="1800" w:type="dxa"/>
          </w:tcPr>
          <w:p w:rsidR="00C50C87" w:rsidRPr="008850E9" w:rsidRDefault="00C50C87" w:rsidP="00E875E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C50C87" w:rsidRPr="008850E9" w:rsidRDefault="00C50C87" w:rsidP="00E875E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850E9">
              <w:rPr>
                <w:bCs/>
                <w:sz w:val="22"/>
                <w:szCs w:val="22"/>
              </w:rPr>
              <w:t>Количество орфограмм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C50C87" w:rsidRPr="008850E9" w:rsidRDefault="00C50C87" w:rsidP="00E875E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C50C87" w:rsidRPr="008850E9" w:rsidRDefault="00C50C87" w:rsidP="00E875E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850E9">
              <w:rPr>
                <w:bCs/>
                <w:sz w:val="22"/>
                <w:szCs w:val="22"/>
              </w:rPr>
              <w:t xml:space="preserve">Количество </w:t>
            </w:r>
            <w:proofErr w:type="spellStart"/>
            <w:r w:rsidRPr="008850E9">
              <w:rPr>
                <w:bCs/>
                <w:sz w:val="22"/>
                <w:szCs w:val="22"/>
              </w:rPr>
              <w:t>пунктограмм</w:t>
            </w:r>
            <w:proofErr w:type="spellEnd"/>
          </w:p>
        </w:tc>
        <w:tc>
          <w:tcPr>
            <w:tcW w:w="2700" w:type="dxa"/>
            <w:tcBorders>
              <w:left w:val="single" w:sz="4" w:space="0" w:color="auto"/>
            </w:tcBorders>
          </w:tcPr>
          <w:p w:rsidR="00C50C87" w:rsidRPr="008850E9" w:rsidRDefault="00C50C87" w:rsidP="00E875E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850E9">
              <w:rPr>
                <w:bCs/>
                <w:sz w:val="22"/>
                <w:szCs w:val="22"/>
              </w:rPr>
              <w:t xml:space="preserve">Количество слов с непроверяемыми и  </w:t>
            </w:r>
            <w:proofErr w:type="spellStart"/>
            <w:r w:rsidRPr="008850E9">
              <w:rPr>
                <w:bCs/>
                <w:sz w:val="22"/>
                <w:szCs w:val="22"/>
              </w:rPr>
              <w:t>труднопроверяемыми</w:t>
            </w:r>
            <w:proofErr w:type="spellEnd"/>
            <w:r w:rsidRPr="008850E9">
              <w:rPr>
                <w:bCs/>
                <w:sz w:val="22"/>
                <w:szCs w:val="22"/>
              </w:rPr>
              <w:t xml:space="preserve"> написаниями</w:t>
            </w:r>
          </w:p>
        </w:tc>
      </w:tr>
      <w:tr w:rsidR="00C50C87" w:rsidRPr="008850E9" w:rsidTr="00E875E2">
        <w:tc>
          <w:tcPr>
            <w:tcW w:w="900" w:type="dxa"/>
          </w:tcPr>
          <w:p w:rsidR="00C50C87" w:rsidRPr="008850E9" w:rsidRDefault="00C50C87" w:rsidP="00E875E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850E9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2340" w:type="dxa"/>
          </w:tcPr>
          <w:p w:rsidR="00C50C87" w:rsidRPr="008850E9" w:rsidRDefault="00C50C87" w:rsidP="00E875E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850E9">
              <w:rPr>
                <w:bCs/>
                <w:sz w:val="22"/>
                <w:szCs w:val="22"/>
              </w:rPr>
              <w:t>90-100</w:t>
            </w:r>
          </w:p>
        </w:tc>
        <w:tc>
          <w:tcPr>
            <w:tcW w:w="1800" w:type="dxa"/>
          </w:tcPr>
          <w:p w:rsidR="00C50C87" w:rsidRPr="008850E9" w:rsidRDefault="00C50C87" w:rsidP="00E875E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850E9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980" w:type="dxa"/>
          </w:tcPr>
          <w:p w:rsidR="00C50C87" w:rsidRPr="008850E9" w:rsidRDefault="00C50C87" w:rsidP="00E875E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850E9">
              <w:rPr>
                <w:bCs/>
                <w:sz w:val="22"/>
                <w:szCs w:val="22"/>
              </w:rPr>
              <w:t>2-3</w:t>
            </w:r>
          </w:p>
        </w:tc>
        <w:tc>
          <w:tcPr>
            <w:tcW w:w="2700" w:type="dxa"/>
          </w:tcPr>
          <w:p w:rsidR="00C50C87" w:rsidRPr="008850E9" w:rsidRDefault="00C50C87" w:rsidP="00E875E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850E9">
              <w:rPr>
                <w:bCs/>
                <w:sz w:val="22"/>
                <w:szCs w:val="22"/>
              </w:rPr>
              <w:t>не более 5 слов</w:t>
            </w:r>
          </w:p>
        </w:tc>
      </w:tr>
      <w:tr w:rsidR="00C50C87" w:rsidRPr="008850E9" w:rsidTr="00E875E2">
        <w:tc>
          <w:tcPr>
            <w:tcW w:w="900" w:type="dxa"/>
          </w:tcPr>
          <w:p w:rsidR="00C50C87" w:rsidRPr="008850E9" w:rsidRDefault="00C50C87" w:rsidP="00E875E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850E9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2340" w:type="dxa"/>
          </w:tcPr>
          <w:p w:rsidR="00C50C87" w:rsidRPr="008850E9" w:rsidRDefault="00C50C87" w:rsidP="00E875E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850E9">
              <w:rPr>
                <w:bCs/>
                <w:sz w:val="22"/>
                <w:szCs w:val="22"/>
              </w:rPr>
              <w:t>100-110</w:t>
            </w:r>
          </w:p>
        </w:tc>
        <w:tc>
          <w:tcPr>
            <w:tcW w:w="1800" w:type="dxa"/>
          </w:tcPr>
          <w:p w:rsidR="00C50C87" w:rsidRPr="008850E9" w:rsidRDefault="00C50C87" w:rsidP="00E875E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850E9">
              <w:rPr>
                <w:bCs/>
                <w:sz w:val="22"/>
                <w:szCs w:val="22"/>
              </w:rPr>
              <w:t>16</w:t>
            </w:r>
          </w:p>
        </w:tc>
        <w:tc>
          <w:tcPr>
            <w:tcW w:w="1980" w:type="dxa"/>
          </w:tcPr>
          <w:p w:rsidR="00C50C87" w:rsidRPr="008850E9" w:rsidRDefault="00C50C87" w:rsidP="00E875E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850E9">
              <w:rPr>
                <w:bCs/>
                <w:sz w:val="22"/>
                <w:szCs w:val="22"/>
              </w:rPr>
              <w:t>3-4</w:t>
            </w:r>
          </w:p>
        </w:tc>
        <w:tc>
          <w:tcPr>
            <w:tcW w:w="2700" w:type="dxa"/>
          </w:tcPr>
          <w:p w:rsidR="00C50C87" w:rsidRPr="008850E9" w:rsidRDefault="00C50C87" w:rsidP="00E875E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850E9">
              <w:rPr>
                <w:bCs/>
                <w:sz w:val="22"/>
                <w:szCs w:val="22"/>
              </w:rPr>
              <w:t>не более 7 слов</w:t>
            </w:r>
          </w:p>
        </w:tc>
      </w:tr>
      <w:tr w:rsidR="00C50C87" w:rsidRPr="008850E9" w:rsidTr="00E875E2">
        <w:tc>
          <w:tcPr>
            <w:tcW w:w="900" w:type="dxa"/>
          </w:tcPr>
          <w:p w:rsidR="00C50C87" w:rsidRPr="008850E9" w:rsidRDefault="00C50C87" w:rsidP="00E875E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850E9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2340" w:type="dxa"/>
          </w:tcPr>
          <w:p w:rsidR="00C50C87" w:rsidRPr="008850E9" w:rsidRDefault="00C50C87" w:rsidP="00E875E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850E9">
              <w:rPr>
                <w:bCs/>
                <w:sz w:val="22"/>
                <w:szCs w:val="22"/>
              </w:rPr>
              <w:t>110-120</w:t>
            </w:r>
          </w:p>
        </w:tc>
        <w:tc>
          <w:tcPr>
            <w:tcW w:w="1800" w:type="dxa"/>
          </w:tcPr>
          <w:p w:rsidR="00C50C87" w:rsidRPr="008850E9" w:rsidRDefault="00C50C87" w:rsidP="00E875E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850E9"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1980" w:type="dxa"/>
          </w:tcPr>
          <w:p w:rsidR="00C50C87" w:rsidRPr="008850E9" w:rsidRDefault="00C50C87" w:rsidP="00E875E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850E9">
              <w:rPr>
                <w:bCs/>
                <w:sz w:val="22"/>
                <w:szCs w:val="22"/>
              </w:rPr>
              <w:t>4-5</w:t>
            </w:r>
          </w:p>
        </w:tc>
        <w:tc>
          <w:tcPr>
            <w:tcW w:w="2700" w:type="dxa"/>
          </w:tcPr>
          <w:p w:rsidR="00C50C87" w:rsidRPr="008850E9" w:rsidRDefault="00C50C87" w:rsidP="00E875E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850E9">
              <w:rPr>
                <w:bCs/>
                <w:sz w:val="22"/>
                <w:szCs w:val="22"/>
              </w:rPr>
              <w:t>не более 7 слов</w:t>
            </w:r>
          </w:p>
        </w:tc>
      </w:tr>
      <w:tr w:rsidR="00C50C87" w:rsidRPr="008850E9" w:rsidTr="00E875E2">
        <w:tc>
          <w:tcPr>
            <w:tcW w:w="900" w:type="dxa"/>
          </w:tcPr>
          <w:p w:rsidR="00C50C87" w:rsidRPr="008850E9" w:rsidRDefault="00C50C87" w:rsidP="00E875E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850E9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2340" w:type="dxa"/>
          </w:tcPr>
          <w:p w:rsidR="00C50C87" w:rsidRPr="008850E9" w:rsidRDefault="00C50C87" w:rsidP="00E875E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850E9">
              <w:rPr>
                <w:bCs/>
                <w:sz w:val="22"/>
                <w:szCs w:val="22"/>
              </w:rPr>
              <w:t>120-150</w:t>
            </w:r>
          </w:p>
        </w:tc>
        <w:tc>
          <w:tcPr>
            <w:tcW w:w="1800" w:type="dxa"/>
          </w:tcPr>
          <w:p w:rsidR="00C50C87" w:rsidRPr="008850E9" w:rsidRDefault="00C50C87" w:rsidP="00E875E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850E9">
              <w:rPr>
                <w:bCs/>
                <w:sz w:val="22"/>
                <w:szCs w:val="22"/>
              </w:rPr>
              <w:t>24</w:t>
            </w:r>
          </w:p>
        </w:tc>
        <w:tc>
          <w:tcPr>
            <w:tcW w:w="1980" w:type="dxa"/>
          </w:tcPr>
          <w:p w:rsidR="00C50C87" w:rsidRPr="008850E9" w:rsidRDefault="00C50C87" w:rsidP="00E875E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850E9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2700" w:type="dxa"/>
          </w:tcPr>
          <w:p w:rsidR="00C50C87" w:rsidRPr="008850E9" w:rsidRDefault="00C50C87" w:rsidP="00E875E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850E9">
              <w:rPr>
                <w:bCs/>
                <w:sz w:val="22"/>
                <w:szCs w:val="22"/>
              </w:rPr>
              <w:t>не более 10 слов</w:t>
            </w:r>
          </w:p>
        </w:tc>
      </w:tr>
      <w:tr w:rsidR="00C50C87" w:rsidRPr="008850E9" w:rsidTr="00E875E2">
        <w:tc>
          <w:tcPr>
            <w:tcW w:w="900" w:type="dxa"/>
          </w:tcPr>
          <w:p w:rsidR="00C50C87" w:rsidRPr="008850E9" w:rsidRDefault="00C50C87" w:rsidP="00E875E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850E9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2340" w:type="dxa"/>
          </w:tcPr>
          <w:p w:rsidR="00C50C87" w:rsidRPr="008850E9" w:rsidRDefault="00C50C87" w:rsidP="00E875E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850E9">
              <w:rPr>
                <w:bCs/>
                <w:sz w:val="22"/>
                <w:szCs w:val="22"/>
              </w:rPr>
              <w:t>150-170</w:t>
            </w:r>
          </w:p>
        </w:tc>
        <w:tc>
          <w:tcPr>
            <w:tcW w:w="1800" w:type="dxa"/>
          </w:tcPr>
          <w:p w:rsidR="00C50C87" w:rsidRPr="008850E9" w:rsidRDefault="00C50C87" w:rsidP="00E875E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850E9">
              <w:rPr>
                <w:bCs/>
                <w:sz w:val="22"/>
                <w:szCs w:val="22"/>
              </w:rPr>
              <w:t>24</w:t>
            </w:r>
          </w:p>
        </w:tc>
        <w:tc>
          <w:tcPr>
            <w:tcW w:w="1980" w:type="dxa"/>
          </w:tcPr>
          <w:p w:rsidR="00C50C87" w:rsidRPr="008850E9" w:rsidRDefault="00C50C87" w:rsidP="00E875E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850E9"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2700" w:type="dxa"/>
          </w:tcPr>
          <w:p w:rsidR="00C50C87" w:rsidRPr="008850E9" w:rsidRDefault="00C50C87" w:rsidP="00E875E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850E9">
              <w:rPr>
                <w:bCs/>
                <w:sz w:val="22"/>
                <w:szCs w:val="22"/>
              </w:rPr>
              <w:t>не более 10 слов</w:t>
            </w:r>
          </w:p>
        </w:tc>
      </w:tr>
    </w:tbl>
    <w:p w:rsidR="00C50C87" w:rsidRPr="008850E9" w:rsidRDefault="00C50C87" w:rsidP="00C50C87">
      <w:pPr>
        <w:widowControl w:val="0"/>
        <w:overflowPunct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C50C87" w:rsidRPr="008850E9" w:rsidRDefault="00C50C87" w:rsidP="00C50C87">
      <w:pPr>
        <w:widowControl w:val="0"/>
        <w:overflowPunct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8850E9">
        <w:rPr>
          <w:bCs/>
          <w:sz w:val="22"/>
          <w:szCs w:val="22"/>
        </w:rPr>
        <w:t xml:space="preserve">В текст контрольных диктантов могут включаться только те вновь изученные орфограммы, которые в достаточной мере закреплялись (не менее чем на двух-трёх предыдущих уроках).  </w:t>
      </w:r>
    </w:p>
    <w:p w:rsidR="00C50C87" w:rsidRPr="008850E9" w:rsidRDefault="00C50C87" w:rsidP="00C50C87">
      <w:pPr>
        <w:widowControl w:val="0"/>
        <w:overflowPunct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8850E9">
        <w:rPr>
          <w:bCs/>
          <w:sz w:val="22"/>
          <w:szCs w:val="22"/>
        </w:rPr>
        <w:t>До конца первой четверти (а в 5 классе – до конца I полугодия) сохраняется объем текста, рекомендованный для предыдущего класса.</w:t>
      </w:r>
    </w:p>
    <w:tbl>
      <w:tblPr>
        <w:tblW w:w="100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7"/>
        <w:gridCol w:w="5081"/>
      </w:tblGrid>
      <w:tr w:rsidR="00C50C87" w:rsidRPr="008850E9" w:rsidTr="00E875E2">
        <w:tc>
          <w:tcPr>
            <w:tcW w:w="4927" w:type="dxa"/>
          </w:tcPr>
          <w:p w:rsidR="00C50C87" w:rsidRPr="008850E9" w:rsidRDefault="00C50C87" w:rsidP="00E875E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850E9">
              <w:rPr>
                <w:bCs/>
                <w:sz w:val="22"/>
                <w:szCs w:val="22"/>
              </w:rPr>
              <w:t>При оценке диктанта исправляются, но не учитываются орфографические и пунктуационные ошибки:</w:t>
            </w:r>
          </w:p>
        </w:tc>
        <w:tc>
          <w:tcPr>
            <w:tcW w:w="5081" w:type="dxa"/>
          </w:tcPr>
          <w:p w:rsidR="00C50C87" w:rsidRPr="008850E9" w:rsidRDefault="00C50C87" w:rsidP="00E875E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C50C87" w:rsidRPr="008850E9" w:rsidRDefault="00C50C87" w:rsidP="00E875E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850E9">
              <w:rPr>
                <w:bCs/>
                <w:sz w:val="22"/>
                <w:szCs w:val="22"/>
              </w:rPr>
              <w:t>К негрубым</w:t>
            </w:r>
            <w:r w:rsidRPr="008850E9">
              <w:rPr>
                <w:bCs/>
                <w:sz w:val="22"/>
                <w:szCs w:val="22"/>
                <w:vertAlign w:val="superscript"/>
              </w:rPr>
              <w:footnoteReference w:id="1"/>
            </w:r>
            <w:r w:rsidRPr="008850E9">
              <w:rPr>
                <w:bCs/>
                <w:sz w:val="22"/>
                <w:szCs w:val="22"/>
              </w:rPr>
              <w:t xml:space="preserve"> относятся ошибки:</w:t>
            </w:r>
          </w:p>
          <w:p w:rsidR="00C50C87" w:rsidRPr="008850E9" w:rsidRDefault="00C50C87" w:rsidP="00E875E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C50C87" w:rsidRPr="008850E9" w:rsidTr="00E875E2">
        <w:tc>
          <w:tcPr>
            <w:tcW w:w="4927" w:type="dxa"/>
          </w:tcPr>
          <w:p w:rsidR="00C50C87" w:rsidRPr="008850E9" w:rsidRDefault="00C50C87" w:rsidP="00C50C87">
            <w:pPr>
              <w:widowControl w:val="0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850E9">
              <w:rPr>
                <w:bCs/>
                <w:sz w:val="22"/>
                <w:szCs w:val="22"/>
              </w:rPr>
              <w:t>в переносе слов;</w:t>
            </w:r>
          </w:p>
          <w:p w:rsidR="00C50C87" w:rsidRPr="008850E9" w:rsidRDefault="00C50C87" w:rsidP="00E875E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C50C87" w:rsidRPr="008850E9" w:rsidRDefault="00C50C87" w:rsidP="00C50C87">
            <w:pPr>
              <w:widowControl w:val="0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850E9">
              <w:rPr>
                <w:bCs/>
                <w:sz w:val="22"/>
                <w:szCs w:val="22"/>
              </w:rPr>
              <w:t xml:space="preserve">на правила, которые </w:t>
            </w:r>
            <w:r w:rsidRPr="008850E9">
              <w:rPr>
                <w:bCs/>
                <w:i/>
                <w:iCs/>
                <w:sz w:val="22"/>
                <w:szCs w:val="22"/>
              </w:rPr>
              <w:t>не включены</w:t>
            </w:r>
            <w:r w:rsidRPr="008850E9">
              <w:rPr>
                <w:bCs/>
                <w:sz w:val="22"/>
                <w:szCs w:val="22"/>
              </w:rPr>
              <w:t xml:space="preserve"> в школьную программу;</w:t>
            </w:r>
          </w:p>
          <w:p w:rsidR="00C50C87" w:rsidRPr="008850E9" w:rsidRDefault="00C50C87" w:rsidP="00E875E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C50C87" w:rsidRPr="008850E9" w:rsidRDefault="00C50C87" w:rsidP="00C50C87">
            <w:pPr>
              <w:widowControl w:val="0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850E9">
              <w:rPr>
                <w:bCs/>
                <w:sz w:val="22"/>
                <w:szCs w:val="22"/>
              </w:rPr>
              <w:t xml:space="preserve">на </w:t>
            </w:r>
            <w:r w:rsidRPr="008850E9">
              <w:rPr>
                <w:bCs/>
                <w:i/>
                <w:iCs/>
                <w:sz w:val="22"/>
                <w:szCs w:val="22"/>
              </w:rPr>
              <w:t>еще не изученные</w:t>
            </w:r>
            <w:r w:rsidRPr="008850E9">
              <w:rPr>
                <w:bCs/>
                <w:sz w:val="22"/>
                <w:szCs w:val="22"/>
              </w:rPr>
              <w:t xml:space="preserve"> правила;</w:t>
            </w:r>
          </w:p>
          <w:p w:rsidR="00C50C87" w:rsidRPr="008850E9" w:rsidRDefault="00C50C87" w:rsidP="00E875E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C50C87" w:rsidRPr="008850E9" w:rsidRDefault="00C50C87" w:rsidP="00C50C87">
            <w:pPr>
              <w:widowControl w:val="0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850E9">
              <w:rPr>
                <w:bCs/>
                <w:sz w:val="22"/>
                <w:szCs w:val="22"/>
              </w:rPr>
              <w:t xml:space="preserve">в словах с </w:t>
            </w:r>
            <w:r w:rsidRPr="008850E9">
              <w:rPr>
                <w:bCs/>
                <w:i/>
                <w:iCs/>
                <w:sz w:val="22"/>
                <w:szCs w:val="22"/>
              </w:rPr>
              <w:t>непроверяемыми</w:t>
            </w:r>
            <w:r w:rsidRPr="008850E9">
              <w:rPr>
                <w:bCs/>
                <w:sz w:val="22"/>
                <w:szCs w:val="22"/>
              </w:rPr>
              <w:t xml:space="preserve"> написаниями, над которыми не проводилась специальная работа;</w:t>
            </w:r>
          </w:p>
          <w:p w:rsidR="00C50C87" w:rsidRPr="008850E9" w:rsidRDefault="00C50C87" w:rsidP="00E875E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C50C87" w:rsidRPr="008850E9" w:rsidRDefault="00C50C87" w:rsidP="00C50C87">
            <w:pPr>
              <w:widowControl w:val="0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850E9">
              <w:rPr>
                <w:bCs/>
                <w:sz w:val="22"/>
                <w:szCs w:val="22"/>
              </w:rPr>
              <w:t>в передаче авторской пунктуации;</w:t>
            </w:r>
          </w:p>
          <w:p w:rsidR="00C50C87" w:rsidRPr="008850E9" w:rsidRDefault="00C50C87" w:rsidP="00E875E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C50C87" w:rsidRPr="008850E9" w:rsidRDefault="00C50C87" w:rsidP="00C50C87">
            <w:pPr>
              <w:widowControl w:val="0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850E9">
              <w:rPr>
                <w:bCs/>
                <w:sz w:val="22"/>
                <w:szCs w:val="22"/>
              </w:rPr>
              <w:t xml:space="preserve">описки, неправильные написания, искажающие звуковой облик слова, например: </w:t>
            </w:r>
            <w:r w:rsidRPr="008850E9">
              <w:rPr>
                <w:bCs/>
                <w:i/>
                <w:iCs/>
                <w:sz w:val="22"/>
                <w:szCs w:val="22"/>
              </w:rPr>
              <w:t>«</w:t>
            </w:r>
            <w:proofErr w:type="spellStart"/>
            <w:r w:rsidRPr="008850E9">
              <w:rPr>
                <w:bCs/>
                <w:i/>
                <w:iCs/>
                <w:sz w:val="22"/>
                <w:szCs w:val="22"/>
              </w:rPr>
              <w:t>рапотает</w:t>
            </w:r>
            <w:proofErr w:type="spellEnd"/>
            <w:r w:rsidRPr="008850E9">
              <w:rPr>
                <w:bCs/>
                <w:i/>
                <w:iCs/>
                <w:sz w:val="22"/>
                <w:szCs w:val="22"/>
              </w:rPr>
              <w:t>»</w:t>
            </w:r>
            <w:r w:rsidRPr="008850E9">
              <w:rPr>
                <w:bCs/>
                <w:sz w:val="22"/>
                <w:szCs w:val="22"/>
              </w:rPr>
              <w:t xml:space="preserve"> (вместо </w:t>
            </w:r>
            <w:r w:rsidRPr="008850E9">
              <w:rPr>
                <w:bCs/>
                <w:i/>
                <w:iCs/>
                <w:sz w:val="22"/>
                <w:szCs w:val="22"/>
              </w:rPr>
              <w:t>работает), «</w:t>
            </w:r>
            <w:proofErr w:type="spellStart"/>
            <w:r w:rsidRPr="008850E9">
              <w:rPr>
                <w:bCs/>
                <w:i/>
                <w:iCs/>
                <w:sz w:val="22"/>
                <w:szCs w:val="22"/>
              </w:rPr>
              <w:t>дулпо</w:t>
            </w:r>
            <w:proofErr w:type="spellEnd"/>
            <w:r w:rsidRPr="008850E9">
              <w:rPr>
                <w:bCs/>
                <w:i/>
                <w:iCs/>
                <w:sz w:val="22"/>
                <w:szCs w:val="22"/>
              </w:rPr>
              <w:t>»</w:t>
            </w:r>
            <w:r w:rsidRPr="008850E9">
              <w:rPr>
                <w:bCs/>
                <w:sz w:val="22"/>
                <w:szCs w:val="22"/>
              </w:rPr>
              <w:t xml:space="preserve"> (вместо </w:t>
            </w:r>
            <w:r w:rsidRPr="008850E9">
              <w:rPr>
                <w:bCs/>
                <w:i/>
                <w:iCs/>
                <w:sz w:val="22"/>
                <w:szCs w:val="22"/>
              </w:rPr>
              <w:t>дупло), «</w:t>
            </w:r>
            <w:proofErr w:type="spellStart"/>
            <w:r w:rsidRPr="008850E9">
              <w:rPr>
                <w:bCs/>
                <w:i/>
                <w:iCs/>
                <w:sz w:val="22"/>
                <w:szCs w:val="22"/>
              </w:rPr>
              <w:t>мемля</w:t>
            </w:r>
            <w:proofErr w:type="spellEnd"/>
            <w:r w:rsidRPr="008850E9">
              <w:rPr>
                <w:bCs/>
                <w:i/>
                <w:iCs/>
                <w:sz w:val="22"/>
                <w:szCs w:val="22"/>
              </w:rPr>
              <w:t>»</w:t>
            </w:r>
            <w:r w:rsidRPr="008850E9">
              <w:rPr>
                <w:bCs/>
                <w:sz w:val="22"/>
                <w:szCs w:val="22"/>
              </w:rPr>
              <w:t xml:space="preserve"> (вместо </w:t>
            </w:r>
            <w:r w:rsidRPr="008850E9">
              <w:rPr>
                <w:bCs/>
                <w:i/>
                <w:iCs/>
                <w:sz w:val="22"/>
                <w:szCs w:val="22"/>
              </w:rPr>
              <w:t>земля).</w:t>
            </w:r>
          </w:p>
          <w:p w:rsidR="00C50C87" w:rsidRPr="008850E9" w:rsidRDefault="00C50C87" w:rsidP="00E875E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C50C87" w:rsidRPr="008850E9" w:rsidRDefault="00C50C87" w:rsidP="00E875E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C50C87" w:rsidRPr="008850E9" w:rsidRDefault="00C50C87" w:rsidP="00E875E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5081" w:type="dxa"/>
          </w:tcPr>
          <w:p w:rsidR="00C50C87" w:rsidRPr="008850E9" w:rsidRDefault="00C50C87" w:rsidP="00C50C87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850E9">
              <w:rPr>
                <w:bCs/>
                <w:sz w:val="22"/>
                <w:szCs w:val="22"/>
              </w:rPr>
              <w:lastRenderedPageBreak/>
              <w:t>в исключениях из правил;</w:t>
            </w:r>
          </w:p>
          <w:p w:rsidR="00C50C87" w:rsidRPr="008850E9" w:rsidRDefault="00C50C87" w:rsidP="00C50C87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850E9">
              <w:rPr>
                <w:bCs/>
                <w:sz w:val="22"/>
                <w:szCs w:val="22"/>
              </w:rPr>
              <w:t>в написании большой буквы в составных собственных наименованиях;</w:t>
            </w:r>
          </w:p>
          <w:p w:rsidR="00C50C87" w:rsidRPr="008850E9" w:rsidRDefault="00C50C87" w:rsidP="00C50C87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850E9">
              <w:rPr>
                <w:bCs/>
                <w:sz w:val="22"/>
                <w:szCs w:val="22"/>
              </w:rPr>
              <w:t xml:space="preserve">в случаях раздельного и слитного написания </w:t>
            </w:r>
            <w:r w:rsidRPr="008850E9">
              <w:rPr>
                <w:bCs/>
                <w:i/>
                <w:iCs/>
                <w:sz w:val="22"/>
                <w:szCs w:val="22"/>
              </w:rPr>
              <w:t xml:space="preserve">не </w:t>
            </w:r>
            <w:r w:rsidRPr="008850E9">
              <w:rPr>
                <w:bCs/>
                <w:sz w:val="22"/>
                <w:szCs w:val="22"/>
              </w:rPr>
              <w:t>с прилагательными и причастиями, выступающими в роли сказуемого;</w:t>
            </w:r>
          </w:p>
          <w:p w:rsidR="00C50C87" w:rsidRPr="008850E9" w:rsidRDefault="00C50C87" w:rsidP="00C50C87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850E9">
              <w:rPr>
                <w:bCs/>
                <w:sz w:val="22"/>
                <w:szCs w:val="22"/>
              </w:rPr>
              <w:t xml:space="preserve">в написании </w:t>
            </w:r>
            <w:proofErr w:type="spellStart"/>
            <w:r w:rsidRPr="008850E9">
              <w:rPr>
                <w:bCs/>
                <w:i/>
                <w:iCs/>
                <w:sz w:val="22"/>
                <w:szCs w:val="22"/>
              </w:rPr>
              <w:t>ы</w:t>
            </w:r>
            <w:proofErr w:type="spellEnd"/>
            <w:r w:rsidRPr="008850E9">
              <w:rPr>
                <w:bCs/>
                <w:i/>
                <w:iCs/>
                <w:sz w:val="22"/>
                <w:szCs w:val="22"/>
              </w:rPr>
              <w:t xml:space="preserve">  </w:t>
            </w:r>
            <w:r w:rsidRPr="008850E9">
              <w:rPr>
                <w:bCs/>
                <w:sz w:val="22"/>
                <w:szCs w:val="22"/>
              </w:rPr>
              <w:t xml:space="preserve">и  </w:t>
            </w:r>
            <w:proofErr w:type="spellStart"/>
            <w:r w:rsidRPr="008850E9">
              <w:rPr>
                <w:bCs/>
                <w:i/>
                <w:iCs/>
                <w:sz w:val="22"/>
                <w:szCs w:val="22"/>
              </w:rPr>
              <w:t>и</w:t>
            </w:r>
            <w:proofErr w:type="spellEnd"/>
            <w:r w:rsidRPr="008850E9">
              <w:rPr>
                <w:bCs/>
                <w:i/>
                <w:iCs/>
                <w:sz w:val="22"/>
                <w:szCs w:val="22"/>
              </w:rPr>
              <w:t xml:space="preserve">  </w:t>
            </w:r>
            <w:r w:rsidRPr="008850E9">
              <w:rPr>
                <w:bCs/>
                <w:sz w:val="22"/>
                <w:szCs w:val="22"/>
              </w:rPr>
              <w:t>после приставок;</w:t>
            </w:r>
          </w:p>
          <w:p w:rsidR="00C50C87" w:rsidRPr="008850E9" w:rsidRDefault="00C50C87" w:rsidP="00C50C87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850E9">
              <w:rPr>
                <w:bCs/>
                <w:sz w:val="22"/>
                <w:szCs w:val="22"/>
              </w:rPr>
              <w:lastRenderedPageBreak/>
              <w:t xml:space="preserve"> в случаях трудного различия </w:t>
            </w:r>
            <w:r w:rsidRPr="008850E9">
              <w:rPr>
                <w:bCs/>
                <w:i/>
                <w:iCs/>
                <w:sz w:val="22"/>
                <w:szCs w:val="22"/>
              </w:rPr>
              <w:t xml:space="preserve">не </w:t>
            </w:r>
            <w:r w:rsidRPr="008850E9">
              <w:rPr>
                <w:bCs/>
                <w:sz w:val="22"/>
                <w:szCs w:val="22"/>
              </w:rPr>
              <w:t xml:space="preserve">и </w:t>
            </w:r>
            <w:r w:rsidRPr="008850E9">
              <w:rPr>
                <w:bCs/>
                <w:i/>
                <w:iCs/>
                <w:sz w:val="22"/>
                <w:szCs w:val="22"/>
              </w:rPr>
              <w:t xml:space="preserve">ни </w:t>
            </w:r>
          </w:p>
          <w:p w:rsidR="00C50C87" w:rsidRPr="008850E9" w:rsidRDefault="00C50C87" w:rsidP="00E875E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850E9">
              <w:rPr>
                <w:bCs/>
                <w:i/>
                <w:iCs/>
                <w:sz w:val="22"/>
                <w:szCs w:val="22"/>
              </w:rPr>
              <w:t xml:space="preserve">(Куда он только не обращался! Куда он ни  обращался, никто не мог дать ему ответ. Никто иной не...; не кто иной, как; ничто иное не...; не что иное, как </w:t>
            </w:r>
            <w:r w:rsidRPr="008850E9">
              <w:rPr>
                <w:bCs/>
                <w:sz w:val="22"/>
                <w:szCs w:val="22"/>
              </w:rPr>
              <w:t>и др.);</w:t>
            </w:r>
          </w:p>
          <w:p w:rsidR="00C50C87" w:rsidRPr="008850E9" w:rsidRDefault="00C50C87" w:rsidP="00C50C87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850E9">
              <w:rPr>
                <w:bCs/>
                <w:sz w:val="22"/>
                <w:szCs w:val="22"/>
              </w:rPr>
              <w:t xml:space="preserve">  в собственных именах нерусского</w:t>
            </w:r>
          </w:p>
          <w:p w:rsidR="00C50C87" w:rsidRPr="008850E9" w:rsidRDefault="00C50C87" w:rsidP="00E875E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850E9">
              <w:rPr>
                <w:bCs/>
                <w:sz w:val="22"/>
                <w:szCs w:val="22"/>
              </w:rPr>
              <w:t xml:space="preserve"> происхождения;</w:t>
            </w:r>
          </w:p>
          <w:p w:rsidR="00C50C87" w:rsidRPr="008850E9" w:rsidRDefault="00C50C87" w:rsidP="00C50C87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850E9">
              <w:rPr>
                <w:bCs/>
                <w:sz w:val="22"/>
                <w:szCs w:val="22"/>
              </w:rPr>
              <w:t>в случаях, когда вместо одного знака препинания поставлен другой;</w:t>
            </w:r>
          </w:p>
          <w:p w:rsidR="00C50C87" w:rsidRPr="008850E9" w:rsidRDefault="00C50C87" w:rsidP="00C50C87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850E9">
              <w:rPr>
                <w:bCs/>
                <w:sz w:val="22"/>
                <w:szCs w:val="22"/>
              </w:rPr>
              <w:t>в пропуске одного из сочетающихся знаков препинания или в нарушении их последовательности.</w:t>
            </w:r>
          </w:p>
        </w:tc>
      </w:tr>
    </w:tbl>
    <w:p w:rsidR="00C50C87" w:rsidRPr="008850E9" w:rsidRDefault="00C50C87" w:rsidP="00C50C87">
      <w:pPr>
        <w:widowControl w:val="0"/>
        <w:overflowPunct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C50C87" w:rsidRPr="008850E9" w:rsidRDefault="00C50C87" w:rsidP="00C50C87">
      <w:pPr>
        <w:widowControl w:val="0"/>
        <w:overflowPunct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8850E9">
        <w:rPr>
          <w:bCs/>
          <w:sz w:val="22"/>
          <w:szCs w:val="22"/>
        </w:rPr>
        <w:t>Необходимо учитывать также повторяемость и однотипность ошибок. Если ошибка повторяется в одном и том же слове или в корне однокоренных слов, то она считается за одну ошибку.</w:t>
      </w:r>
    </w:p>
    <w:p w:rsidR="00C50C87" w:rsidRPr="008850E9" w:rsidRDefault="00C50C87" w:rsidP="00C50C87">
      <w:pPr>
        <w:widowControl w:val="0"/>
        <w:overflowPunct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8850E9">
        <w:rPr>
          <w:bCs/>
          <w:sz w:val="22"/>
          <w:szCs w:val="22"/>
        </w:rPr>
        <w:t xml:space="preserve">Однотипными считаются ошибки на одно правило, если условия выбора правильного написания заключены в грамматических </w:t>
      </w:r>
      <w:r w:rsidRPr="008850E9">
        <w:rPr>
          <w:bCs/>
          <w:i/>
          <w:iCs/>
          <w:sz w:val="22"/>
          <w:szCs w:val="22"/>
        </w:rPr>
        <w:t xml:space="preserve">(в армии, в роще; колют, борются) </w:t>
      </w:r>
      <w:r w:rsidRPr="008850E9">
        <w:rPr>
          <w:bCs/>
          <w:sz w:val="22"/>
          <w:szCs w:val="22"/>
        </w:rPr>
        <w:t xml:space="preserve">и фонетических </w:t>
      </w:r>
      <w:r w:rsidRPr="008850E9">
        <w:rPr>
          <w:bCs/>
          <w:i/>
          <w:iCs/>
          <w:sz w:val="22"/>
          <w:szCs w:val="22"/>
        </w:rPr>
        <w:t xml:space="preserve">(пирожок, сверчок) </w:t>
      </w:r>
      <w:r w:rsidRPr="008850E9">
        <w:rPr>
          <w:bCs/>
          <w:sz w:val="22"/>
          <w:szCs w:val="22"/>
        </w:rPr>
        <w:t>особенностях данного слова.</w:t>
      </w:r>
    </w:p>
    <w:p w:rsidR="00C50C87" w:rsidRPr="008850E9" w:rsidRDefault="00C50C87" w:rsidP="00C50C87">
      <w:pPr>
        <w:widowControl w:val="0"/>
        <w:overflowPunct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8850E9">
        <w:rPr>
          <w:bCs/>
          <w:sz w:val="22"/>
          <w:szCs w:val="22"/>
          <w:u w:val="single"/>
        </w:rPr>
        <w:t>Не считаются однотипными</w:t>
      </w:r>
      <w:r w:rsidRPr="008850E9">
        <w:rPr>
          <w:bCs/>
          <w:sz w:val="22"/>
          <w:szCs w:val="22"/>
        </w:rPr>
        <w:t xml:space="preserve"> ошибки на такое правило, в котором для выяснения правильного написания одного слова требуется подобрать другое (опорное) слово или его форму </w:t>
      </w:r>
      <w:r w:rsidRPr="008850E9">
        <w:rPr>
          <w:bCs/>
          <w:i/>
          <w:iCs/>
          <w:sz w:val="22"/>
          <w:szCs w:val="22"/>
        </w:rPr>
        <w:t xml:space="preserve">(вода </w:t>
      </w:r>
      <w:r w:rsidRPr="008850E9">
        <w:rPr>
          <w:bCs/>
          <w:sz w:val="22"/>
          <w:szCs w:val="22"/>
        </w:rPr>
        <w:t xml:space="preserve">– </w:t>
      </w:r>
      <w:r w:rsidRPr="008850E9">
        <w:rPr>
          <w:bCs/>
          <w:i/>
          <w:iCs/>
          <w:sz w:val="22"/>
          <w:szCs w:val="22"/>
        </w:rPr>
        <w:t xml:space="preserve">воды, рот </w:t>
      </w:r>
      <w:r w:rsidRPr="008850E9">
        <w:rPr>
          <w:bCs/>
          <w:sz w:val="22"/>
          <w:szCs w:val="22"/>
        </w:rPr>
        <w:t xml:space="preserve">– </w:t>
      </w:r>
      <w:r w:rsidRPr="008850E9">
        <w:rPr>
          <w:bCs/>
          <w:i/>
          <w:iCs/>
          <w:sz w:val="22"/>
          <w:szCs w:val="22"/>
        </w:rPr>
        <w:t xml:space="preserve">ротик, грустный </w:t>
      </w:r>
      <w:r w:rsidRPr="008850E9">
        <w:rPr>
          <w:bCs/>
          <w:sz w:val="22"/>
          <w:szCs w:val="22"/>
        </w:rPr>
        <w:t xml:space="preserve">– </w:t>
      </w:r>
      <w:r w:rsidRPr="008850E9">
        <w:rPr>
          <w:bCs/>
          <w:i/>
          <w:iCs/>
          <w:sz w:val="22"/>
          <w:szCs w:val="22"/>
        </w:rPr>
        <w:t xml:space="preserve">грустить, резкий </w:t>
      </w:r>
      <w:r w:rsidRPr="008850E9">
        <w:rPr>
          <w:bCs/>
          <w:sz w:val="22"/>
          <w:szCs w:val="22"/>
        </w:rPr>
        <w:t xml:space="preserve">– </w:t>
      </w:r>
      <w:r w:rsidRPr="008850E9">
        <w:rPr>
          <w:bCs/>
          <w:i/>
          <w:iCs/>
          <w:sz w:val="22"/>
          <w:szCs w:val="22"/>
        </w:rPr>
        <w:t>резок).</w:t>
      </w:r>
    </w:p>
    <w:p w:rsidR="00C50C87" w:rsidRPr="008850E9" w:rsidRDefault="00C50C87" w:rsidP="00C50C87">
      <w:pPr>
        <w:widowControl w:val="0"/>
        <w:overflowPunct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8850E9">
        <w:rPr>
          <w:bCs/>
          <w:sz w:val="22"/>
          <w:szCs w:val="22"/>
        </w:rPr>
        <w:t>Первые три однотипные ошибки считаются за одну ошибку, каждая следующая подобная ошибка учитывается как самостоятельная. Если в одном непроверяемом слове допущены 2 и более ошибки, то все они считаются за одну ошибку.</w:t>
      </w:r>
    </w:p>
    <w:p w:rsidR="00C50C87" w:rsidRPr="008850E9" w:rsidRDefault="00C50C87" w:rsidP="00C50C87">
      <w:pPr>
        <w:widowControl w:val="0"/>
        <w:overflowPunct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8850E9">
        <w:rPr>
          <w:bCs/>
          <w:sz w:val="22"/>
          <w:szCs w:val="22"/>
          <w:u w:val="single"/>
        </w:rPr>
        <w:t>Понятие об однотипных ошибках не распространяется на пунктуационные ошибки</w:t>
      </w:r>
      <w:r w:rsidRPr="008850E9">
        <w:rPr>
          <w:bCs/>
          <w:sz w:val="22"/>
          <w:szCs w:val="22"/>
        </w:rPr>
        <w:t>.</w:t>
      </w:r>
    </w:p>
    <w:p w:rsidR="00C50C87" w:rsidRPr="008850E9" w:rsidRDefault="00C50C87" w:rsidP="00C50C87">
      <w:pPr>
        <w:widowControl w:val="0"/>
        <w:overflowPunct w:val="0"/>
        <w:autoSpaceDE w:val="0"/>
        <w:autoSpaceDN w:val="0"/>
        <w:adjustRightInd w:val="0"/>
        <w:ind w:left="283"/>
        <w:jc w:val="both"/>
        <w:rPr>
          <w:bCs/>
          <w:sz w:val="22"/>
          <w:szCs w:val="22"/>
        </w:rPr>
      </w:pPr>
      <w:r w:rsidRPr="008850E9">
        <w:rPr>
          <w:bCs/>
          <w:sz w:val="22"/>
          <w:szCs w:val="22"/>
        </w:rPr>
        <w:t xml:space="preserve">При наличии в контрольном диктанте более 5 поправок (исправление неверного написания на верное) оценка снижается на один балл. </w:t>
      </w:r>
      <w:r w:rsidRPr="008850E9">
        <w:rPr>
          <w:bCs/>
          <w:sz w:val="22"/>
          <w:szCs w:val="22"/>
          <w:u w:val="single"/>
        </w:rPr>
        <w:t>Отличная оценка не выставляется при наличии 3 исправлений и более.</w:t>
      </w:r>
      <w:r w:rsidRPr="008850E9">
        <w:rPr>
          <w:bCs/>
          <w:sz w:val="22"/>
          <w:szCs w:val="22"/>
        </w:rPr>
        <w:t xml:space="preserve">   Диктант оценивается одной отметкой.</w:t>
      </w:r>
    </w:p>
    <w:p w:rsidR="00C50C87" w:rsidRPr="008850E9" w:rsidRDefault="00C50C87" w:rsidP="00C50C87">
      <w:pPr>
        <w:widowControl w:val="0"/>
        <w:overflowPunct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C50C87" w:rsidRPr="008850E9" w:rsidRDefault="00C50C87" w:rsidP="00C50C87">
      <w:pPr>
        <w:widowControl w:val="0"/>
        <w:overflowPunct w:val="0"/>
        <w:autoSpaceDE w:val="0"/>
        <w:autoSpaceDN w:val="0"/>
        <w:adjustRightInd w:val="0"/>
        <w:ind w:left="567"/>
        <w:jc w:val="both"/>
        <w:rPr>
          <w:bCs/>
          <w:sz w:val="22"/>
          <w:szCs w:val="22"/>
        </w:rPr>
      </w:pPr>
    </w:p>
    <w:tbl>
      <w:tblPr>
        <w:tblpPr w:leftFromText="180" w:rightFromText="180" w:vertAnchor="text" w:horzAnchor="page" w:tblpX="1" w:tblpY="26"/>
        <w:tblW w:w="11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0"/>
        <w:gridCol w:w="5768"/>
        <w:gridCol w:w="4408"/>
      </w:tblGrid>
      <w:tr w:rsidR="00C50C87" w:rsidRPr="008850E9" w:rsidTr="00E875E2">
        <w:trPr>
          <w:trHeight w:val="427"/>
        </w:trPr>
        <w:tc>
          <w:tcPr>
            <w:tcW w:w="101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50C87" w:rsidRPr="008850E9" w:rsidRDefault="00C50C87" w:rsidP="00E875E2">
            <w:pPr>
              <w:widowControl w:val="0"/>
              <w:overflowPunct w:val="0"/>
              <w:autoSpaceDE w:val="0"/>
              <w:autoSpaceDN w:val="0"/>
              <w:adjustRightInd w:val="0"/>
              <w:ind w:left="567"/>
              <w:jc w:val="both"/>
              <w:rPr>
                <w:bCs/>
              </w:rPr>
            </w:pPr>
          </w:p>
          <w:p w:rsidR="00C50C87" w:rsidRPr="008850E9" w:rsidRDefault="00C50C87" w:rsidP="00E875E2">
            <w:pPr>
              <w:widowControl w:val="0"/>
              <w:overflowPunct w:val="0"/>
              <w:autoSpaceDE w:val="0"/>
              <w:autoSpaceDN w:val="0"/>
              <w:adjustRightInd w:val="0"/>
              <w:ind w:left="567"/>
              <w:jc w:val="both"/>
              <w:rPr>
                <w:bCs/>
              </w:rPr>
            </w:pPr>
          </w:p>
          <w:p w:rsidR="00C50C87" w:rsidRPr="008850E9" w:rsidRDefault="00C50C87" w:rsidP="00E875E2">
            <w:pPr>
              <w:widowControl w:val="0"/>
              <w:overflowPunct w:val="0"/>
              <w:autoSpaceDE w:val="0"/>
              <w:autoSpaceDN w:val="0"/>
              <w:adjustRightInd w:val="0"/>
              <w:ind w:left="567"/>
              <w:jc w:val="both"/>
              <w:rPr>
                <w:bCs/>
              </w:rPr>
            </w:pPr>
          </w:p>
          <w:p w:rsidR="00C50C87" w:rsidRPr="008850E9" w:rsidRDefault="00C50C87" w:rsidP="00E875E2">
            <w:pPr>
              <w:widowControl w:val="0"/>
              <w:overflowPunct w:val="0"/>
              <w:autoSpaceDE w:val="0"/>
              <w:autoSpaceDN w:val="0"/>
              <w:adjustRightInd w:val="0"/>
              <w:ind w:left="567"/>
              <w:jc w:val="both"/>
              <w:rPr>
                <w:bCs/>
              </w:rPr>
            </w:pPr>
          </w:p>
          <w:p w:rsidR="00C50C87" w:rsidRPr="008850E9" w:rsidRDefault="00C50C87" w:rsidP="00E875E2">
            <w:pPr>
              <w:widowControl w:val="0"/>
              <w:overflowPunct w:val="0"/>
              <w:autoSpaceDE w:val="0"/>
              <w:autoSpaceDN w:val="0"/>
              <w:adjustRightInd w:val="0"/>
              <w:ind w:left="567"/>
              <w:jc w:val="both"/>
              <w:rPr>
                <w:bCs/>
              </w:rPr>
            </w:pPr>
            <w:r w:rsidRPr="008850E9">
              <w:rPr>
                <w:bCs/>
                <w:sz w:val="22"/>
                <w:szCs w:val="22"/>
              </w:rPr>
              <w:t>Оценка</w:t>
            </w:r>
          </w:p>
        </w:tc>
        <w:tc>
          <w:tcPr>
            <w:tcW w:w="1064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50C87" w:rsidRPr="008850E9" w:rsidRDefault="00C50C87" w:rsidP="00E875E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850E9">
              <w:rPr>
                <w:bCs/>
                <w:sz w:val="22"/>
                <w:szCs w:val="22"/>
              </w:rPr>
              <w:t xml:space="preserve">Контрольная работа  </w:t>
            </w:r>
            <w:r w:rsidRPr="008850E9">
              <w:rPr>
                <w:bCs/>
                <w:i/>
                <w:iCs/>
                <w:sz w:val="22"/>
                <w:szCs w:val="22"/>
              </w:rPr>
              <w:t>(диктант)</w:t>
            </w:r>
          </w:p>
        </w:tc>
      </w:tr>
      <w:tr w:rsidR="00C50C87" w:rsidRPr="008850E9" w:rsidTr="00E875E2">
        <w:trPr>
          <w:trHeight w:val="427"/>
        </w:trPr>
        <w:tc>
          <w:tcPr>
            <w:tcW w:w="10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0C87" w:rsidRPr="008850E9" w:rsidRDefault="00C50C87" w:rsidP="00E875E2">
            <w:pPr>
              <w:widowControl w:val="0"/>
              <w:overflowPunct w:val="0"/>
              <w:autoSpaceDE w:val="0"/>
              <w:autoSpaceDN w:val="0"/>
              <w:adjustRightInd w:val="0"/>
              <w:ind w:left="567"/>
              <w:jc w:val="both"/>
              <w:rPr>
                <w:bCs/>
              </w:rPr>
            </w:pPr>
          </w:p>
        </w:tc>
        <w:tc>
          <w:tcPr>
            <w:tcW w:w="6054" w:type="dxa"/>
            <w:tcBorders>
              <w:left w:val="single" w:sz="12" w:space="0" w:color="auto"/>
              <w:bottom w:val="single" w:sz="12" w:space="0" w:color="auto"/>
            </w:tcBorders>
          </w:tcPr>
          <w:p w:rsidR="00C50C87" w:rsidRPr="008850E9" w:rsidRDefault="00C50C87" w:rsidP="00E875E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C50C87" w:rsidRPr="008850E9" w:rsidRDefault="00C50C87" w:rsidP="00E875E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850E9">
              <w:rPr>
                <w:bCs/>
                <w:sz w:val="22"/>
                <w:szCs w:val="22"/>
              </w:rPr>
              <w:t>орфографические / пунктуационные ошибки</w:t>
            </w:r>
          </w:p>
        </w:tc>
        <w:tc>
          <w:tcPr>
            <w:tcW w:w="4589" w:type="dxa"/>
            <w:tcBorders>
              <w:bottom w:val="single" w:sz="12" w:space="0" w:color="auto"/>
              <w:right w:val="single" w:sz="12" w:space="0" w:color="auto"/>
            </w:tcBorders>
          </w:tcPr>
          <w:p w:rsidR="00C50C87" w:rsidRPr="008850E9" w:rsidRDefault="00C50C87" w:rsidP="00E875E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850E9">
              <w:rPr>
                <w:bCs/>
                <w:sz w:val="22"/>
                <w:szCs w:val="22"/>
              </w:rPr>
              <w:t>дополнительные задания</w:t>
            </w:r>
          </w:p>
          <w:p w:rsidR="00C50C87" w:rsidRPr="008850E9" w:rsidRDefault="00C50C87" w:rsidP="00E875E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bCs/>
                <w:i/>
                <w:iCs/>
              </w:rPr>
            </w:pPr>
            <w:r w:rsidRPr="008850E9">
              <w:rPr>
                <w:bCs/>
                <w:i/>
                <w:iCs/>
                <w:sz w:val="22"/>
                <w:szCs w:val="22"/>
              </w:rPr>
              <w:t>(фонетическое, лексическое, орфографическое, грамматическое)</w:t>
            </w:r>
          </w:p>
        </w:tc>
      </w:tr>
      <w:tr w:rsidR="00C50C87" w:rsidRPr="008850E9" w:rsidTr="00E875E2">
        <w:trPr>
          <w:trHeight w:val="427"/>
        </w:trPr>
        <w:tc>
          <w:tcPr>
            <w:tcW w:w="10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50C87" w:rsidRPr="008850E9" w:rsidRDefault="00C50C87" w:rsidP="00E875E2">
            <w:pPr>
              <w:widowControl w:val="0"/>
              <w:overflowPunct w:val="0"/>
              <w:autoSpaceDE w:val="0"/>
              <w:autoSpaceDN w:val="0"/>
              <w:adjustRightInd w:val="0"/>
              <w:ind w:left="567"/>
              <w:jc w:val="both"/>
              <w:rPr>
                <w:bCs/>
              </w:rPr>
            </w:pPr>
            <w:r w:rsidRPr="008850E9">
              <w:rPr>
                <w:bCs/>
                <w:sz w:val="22"/>
                <w:szCs w:val="22"/>
              </w:rPr>
              <w:t>«5»</w:t>
            </w:r>
          </w:p>
        </w:tc>
        <w:tc>
          <w:tcPr>
            <w:tcW w:w="6054" w:type="dxa"/>
            <w:tcBorders>
              <w:top w:val="single" w:sz="12" w:space="0" w:color="auto"/>
              <w:left w:val="single" w:sz="12" w:space="0" w:color="auto"/>
            </w:tcBorders>
          </w:tcPr>
          <w:p w:rsidR="00C50C87" w:rsidRPr="008850E9" w:rsidRDefault="00C50C87" w:rsidP="00E875E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850E9">
              <w:rPr>
                <w:bCs/>
                <w:sz w:val="22"/>
                <w:szCs w:val="22"/>
              </w:rPr>
              <w:t xml:space="preserve">0/0; или  0/1 </w:t>
            </w:r>
            <w:r w:rsidRPr="008850E9">
              <w:rPr>
                <w:bCs/>
                <w:i/>
                <w:iCs/>
                <w:sz w:val="22"/>
                <w:szCs w:val="22"/>
              </w:rPr>
              <w:t>(негрубая)</w:t>
            </w:r>
            <w:r w:rsidRPr="008850E9">
              <w:rPr>
                <w:bCs/>
                <w:sz w:val="22"/>
                <w:szCs w:val="22"/>
              </w:rPr>
              <w:t xml:space="preserve">; или  1/0 </w:t>
            </w:r>
            <w:r w:rsidRPr="008850E9">
              <w:rPr>
                <w:bCs/>
                <w:i/>
                <w:iCs/>
                <w:sz w:val="22"/>
                <w:szCs w:val="22"/>
              </w:rPr>
              <w:t>(негрубая)</w:t>
            </w:r>
          </w:p>
        </w:tc>
        <w:tc>
          <w:tcPr>
            <w:tcW w:w="4589" w:type="dxa"/>
            <w:tcBorders>
              <w:top w:val="single" w:sz="12" w:space="0" w:color="auto"/>
              <w:right w:val="single" w:sz="12" w:space="0" w:color="auto"/>
            </w:tcBorders>
          </w:tcPr>
          <w:p w:rsidR="00C50C87" w:rsidRPr="008850E9" w:rsidRDefault="00C50C87" w:rsidP="00E875E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850E9">
              <w:rPr>
                <w:bCs/>
                <w:sz w:val="22"/>
                <w:szCs w:val="22"/>
              </w:rPr>
              <w:t xml:space="preserve">выполнены верно все задания </w:t>
            </w:r>
          </w:p>
        </w:tc>
      </w:tr>
      <w:tr w:rsidR="00C50C87" w:rsidRPr="008850E9" w:rsidTr="00E875E2">
        <w:trPr>
          <w:trHeight w:val="243"/>
        </w:trPr>
        <w:tc>
          <w:tcPr>
            <w:tcW w:w="1012" w:type="dxa"/>
            <w:tcBorders>
              <w:left w:val="single" w:sz="12" w:space="0" w:color="auto"/>
              <w:right w:val="single" w:sz="12" w:space="0" w:color="auto"/>
            </w:tcBorders>
          </w:tcPr>
          <w:p w:rsidR="00C50C87" w:rsidRPr="008850E9" w:rsidRDefault="00C50C87" w:rsidP="00E875E2">
            <w:pPr>
              <w:widowControl w:val="0"/>
              <w:overflowPunct w:val="0"/>
              <w:autoSpaceDE w:val="0"/>
              <w:autoSpaceDN w:val="0"/>
              <w:adjustRightInd w:val="0"/>
              <w:ind w:left="567"/>
              <w:jc w:val="both"/>
              <w:rPr>
                <w:bCs/>
              </w:rPr>
            </w:pPr>
            <w:r w:rsidRPr="008850E9">
              <w:rPr>
                <w:bCs/>
                <w:sz w:val="22"/>
                <w:szCs w:val="22"/>
              </w:rPr>
              <w:t>«4»</w:t>
            </w:r>
          </w:p>
        </w:tc>
        <w:tc>
          <w:tcPr>
            <w:tcW w:w="6054" w:type="dxa"/>
            <w:tcBorders>
              <w:left w:val="single" w:sz="12" w:space="0" w:color="auto"/>
            </w:tcBorders>
          </w:tcPr>
          <w:p w:rsidR="00C50C87" w:rsidRPr="008850E9" w:rsidRDefault="00C50C87" w:rsidP="00E875E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850E9">
              <w:rPr>
                <w:bCs/>
                <w:sz w:val="22"/>
                <w:szCs w:val="22"/>
              </w:rPr>
              <w:t xml:space="preserve">2/2; или 1/3; или 0/4; 3/0 </w:t>
            </w:r>
            <w:r w:rsidRPr="008850E9">
              <w:rPr>
                <w:bCs/>
                <w:i/>
                <w:iCs/>
                <w:sz w:val="22"/>
                <w:szCs w:val="22"/>
              </w:rPr>
              <w:t>(если среди них есть однотипные)</w:t>
            </w:r>
          </w:p>
        </w:tc>
        <w:tc>
          <w:tcPr>
            <w:tcW w:w="4589" w:type="dxa"/>
            <w:tcBorders>
              <w:right w:val="single" w:sz="12" w:space="0" w:color="auto"/>
            </w:tcBorders>
          </w:tcPr>
          <w:p w:rsidR="00C50C87" w:rsidRPr="008850E9" w:rsidRDefault="00C50C87" w:rsidP="00E875E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850E9">
              <w:rPr>
                <w:bCs/>
                <w:sz w:val="22"/>
                <w:szCs w:val="22"/>
              </w:rPr>
              <w:t xml:space="preserve">правильно выполнено </w:t>
            </w:r>
          </w:p>
          <w:p w:rsidR="00C50C87" w:rsidRPr="008850E9" w:rsidRDefault="00C50C87" w:rsidP="00E875E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850E9">
              <w:rPr>
                <w:bCs/>
                <w:sz w:val="22"/>
                <w:szCs w:val="22"/>
              </w:rPr>
              <w:t>не менее  ¾ заданий</w:t>
            </w:r>
          </w:p>
        </w:tc>
      </w:tr>
      <w:tr w:rsidR="00C50C87" w:rsidRPr="008850E9" w:rsidTr="00E875E2">
        <w:trPr>
          <w:trHeight w:val="427"/>
        </w:trPr>
        <w:tc>
          <w:tcPr>
            <w:tcW w:w="1012" w:type="dxa"/>
            <w:tcBorders>
              <w:left w:val="single" w:sz="12" w:space="0" w:color="auto"/>
              <w:right w:val="single" w:sz="12" w:space="0" w:color="auto"/>
            </w:tcBorders>
          </w:tcPr>
          <w:p w:rsidR="00C50C87" w:rsidRPr="008850E9" w:rsidRDefault="00C50C87" w:rsidP="00E875E2">
            <w:pPr>
              <w:widowControl w:val="0"/>
              <w:overflowPunct w:val="0"/>
              <w:autoSpaceDE w:val="0"/>
              <w:autoSpaceDN w:val="0"/>
              <w:adjustRightInd w:val="0"/>
              <w:ind w:left="567"/>
              <w:jc w:val="both"/>
              <w:rPr>
                <w:bCs/>
              </w:rPr>
            </w:pPr>
            <w:r w:rsidRPr="008850E9">
              <w:rPr>
                <w:bCs/>
                <w:sz w:val="22"/>
                <w:szCs w:val="22"/>
              </w:rPr>
              <w:t>«3»</w:t>
            </w:r>
          </w:p>
        </w:tc>
        <w:tc>
          <w:tcPr>
            <w:tcW w:w="6054" w:type="dxa"/>
            <w:tcBorders>
              <w:left w:val="single" w:sz="12" w:space="0" w:color="auto"/>
            </w:tcBorders>
          </w:tcPr>
          <w:p w:rsidR="00C50C87" w:rsidRPr="008850E9" w:rsidRDefault="00C50C87" w:rsidP="00E875E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850E9">
              <w:rPr>
                <w:bCs/>
                <w:sz w:val="22"/>
                <w:szCs w:val="22"/>
              </w:rPr>
              <w:t xml:space="preserve">4/4; или 3/5; или  0/7;    в  5  </w:t>
            </w:r>
            <w:proofErr w:type="spellStart"/>
            <w:r w:rsidRPr="008850E9">
              <w:rPr>
                <w:bCs/>
                <w:sz w:val="22"/>
                <w:szCs w:val="22"/>
              </w:rPr>
              <w:t>кл</w:t>
            </w:r>
            <w:proofErr w:type="spellEnd"/>
            <w:r w:rsidRPr="008850E9">
              <w:rPr>
                <w:bCs/>
                <w:sz w:val="22"/>
                <w:szCs w:val="22"/>
              </w:rPr>
              <w:t xml:space="preserve">. допускается:   5/4; </w:t>
            </w:r>
          </w:p>
          <w:p w:rsidR="00C50C87" w:rsidRPr="008850E9" w:rsidRDefault="00C50C87" w:rsidP="00E875E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850E9">
              <w:rPr>
                <w:bCs/>
                <w:sz w:val="22"/>
                <w:szCs w:val="22"/>
              </w:rPr>
              <w:t xml:space="preserve">6/6 </w:t>
            </w:r>
            <w:r w:rsidRPr="008850E9">
              <w:rPr>
                <w:bCs/>
                <w:i/>
                <w:iCs/>
                <w:sz w:val="22"/>
                <w:szCs w:val="22"/>
              </w:rPr>
              <w:t>(если имеются ошибки однотипные  и негрубые)</w:t>
            </w:r>
          </w:p>
        </w:tc>
        <w:tc>
          <w:tcPr>
            <w:tcW w:w="4589" w:type="dxa"/>
            <w:tcBorders>
              <w:right w:val="single" w:sz="12" w:space="0" w:color="auto"/>
            </w:tcBorders>
          </w:tcPr>
          <w:p w:rsidR="00C50C87" w:rsidRPr="008850E9" w:rsidRDefault="00C50C87" w:rsidP="00E875E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850E9">
              <w:rPr>
                <w:bCs/>
                <w:sz w:val="22"/>
                <w:szCs w:val="22"/>
              </w:rPr>
              <w:t xml:space="preserve">правильно выполнено </w:t>
            </w:r>
          </w:p>
          <w:p w:rsidR="00C50C87" w:rsidRPr="008850E9" w:rsidRDefault="00C50C87" w:rsidP="00E875E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850E9">
              <w:rPr>
                <w:bCs/>
                <w:sz w:val="22"/>
                <w:szCs w:val="22"/>
              </w:rPr>
              <w:t>не менее  половины заданий</w:t>
            </w:r>
          </w:p>
        </w:tc>
      </w:tr>
      <w:tr w:rsidR="00C50C87" w:rsidRPr="008850E9" w:rsidTr="00E875E2">
        <w:trPr>
          <w:trHeight w:val="442"/>
        </w:trPr>
        <w:tc>
          <w:tcPr>
            <w:tcW w:w="1012" w:type="dxa"/>
            <w:tcBorders>
              <w:left w:val="single" w:sz="12" w:space="0" w:color="auto"/>
              <w:right w:val="single" w:sz="12" w:space="0" w:color="auto"/>
            </w:tcBorders>
          </w:tcPr>
          <w:p w:rsidR="00C50C87" w:rsidRPr="008850E9" w:rsidRDefault="00C50C87" w:rsidP="00E875E2">
            <w:pPr>
              <w:widowControl w:val="0"/>
              <w:overflowPunct w:val="0"/>
              <w:autoSpaceDE w:val="0"/>
              <w:autoSpaceDN w:val="0"/>
              <w:adjustRightInd w:val="0"/>
              <w:ind w:left="567"/>
              <w:jc w:val="both"/>
              <w:rPr>
                <w:bCs/>
              </w:rPr>
            </w:pPr>
            <w:r w:rsidRPr="008850E9">
              <w:rPr>
                <w:bCs/>
                <w:sz w:val="22"/>
                <w:szCs w:val="22"/>
              </w:rPr>
              <w:t>«2»</w:t>
            </w:r>
          </w:p>
        </w:tc>
        <w:tc>
          <w:tcPr>
            <w:tcW w:w="6054" w:type="dxa"/>
            <w:tcBorders>
              <w:left w:val="single" w:sz="12" w:space="0" w:color="auto"/>
            </w:tcBorders>
          </w:tcPr>
          <w:p w:rsidR="00C50C87" w:rsidRPr="008850E9" w:rsidRDefault="00C50C87" w:rsidP="00E875E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850E9">
              <w:rPr>
                <w:bCs/>
                <w:sz w:val="22"/>
                <w:szCs w:val="22"/>
              </w:rPr>
              <w:t xml:space="preserve">до 7/7; или 6/8; или 5/9; или 8/6 </w:t>
            </w:r>
          </w:p>
        </w:tc>
        <w:tc>
          <w:tcPr>
            <w:tcW w:w="4589" w:type="dxa"/>
            <w:tcBorders>
              <w:right w:val="single" w:sz="12" w:space="0" w:color="auto"/>
            </w:tcBorders>
          </w:tcPr>
          <w:p w:rsidR="00C50C87" w:rsidRPr="008850E9" w:rsidRDefault="00C50C87" w:rsidP="00E875E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850E9">
              <w:rPr>
                <w:bCs/>
                <w:sz w:val="22"/>
                <w:szCs w:val="22"/>
              </w:rPr>
              <w:t>не выполнено более  половины заданий</w:t>
            </w:r>
          </w:p>
        </w:tc>
      </w:tr>
      <w:tr w:rsidR="00C50C87" w:rsidRPr="008850E9" w:rsidTr="00E875E2">
        <w:trPr>
          <w:trHeight w:val="442"/>
        </w:trPr>
        <w:tc>
          <w:tcPr>
            <w:tcW w:w="10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0C87" w:rsidRPr="008850E9" w:rsidRDefault="00C50C87" w:rsidP="00E875E2">
            <w:pPr>
              <w:widowControl w:val="0"/>
              <w:overflowPunct w:val="0"/>
              <w:autoSpaceDE w:val="0"/>
              <w:autoSpaceDN w:val="0"/>
              <w:adjustRightInd w:val="0"/>
              <w:ind w:left="567"/>
              <w:jc w:val="both"/>
              <w:rPr>
                <w:bCs/>
              </w:rPr>
            </w:pPr>
            <w:r w:rsidRPr="008850E9">
              <w:rPr>
                <w:bCs/>
                <w:sz w:val="22"/>
                <w:szCs w:val="22"/>
              </w:rPr>
              <w:t>«1»</w:t>
            </w:r>
          </w:p>
        </w:tc>
        <w:tc>
          <w:tcPr>
            <w:tcW w:w="6054" w:type="dxa"/>
            <w:tcBorders>
              <w:left w:val="single" w:sz="12" w:space="0" w:color="auto"/>
              <w:bottom w:val="single" w:sz="12" w:space="0" w:color="auto"/>
            </w:tcBorders>
          </w:tcPr>
          <w:p w:rsidR="00C50C87" w:rsidRPr="008850E9" w:rsidRDefault="00C50C87" w:rsidP="00E875E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850E9">
              <w:rPr>
                <w:bCs/>
                <w:sz w:val="22"/>
                <w:szCs w:val="22"/>
              </w:rPr>
              <w:t>при большем количестве ошибок</w:t>
            </w:r>
          </w:p>
        </w:tc>
        <w:tc>
          <w:tcPr>
            <w:tcW w:w="4589" w:type="dxa"/>
            <w:tcBorders>
              <w:bottom w:val="single" w:sz="12" w:space="0" w:color="auto"/>
              <w:right w:val="single" w:sz="12" w:space="0" w:color="auto"/>
            </w:tcBorders>
          </w:tcPr>
          <w:p w:rsidR="00C50C87" w:rsidRPr="008850E9" w:rsidRDefault="00C50C87" w:rsidP="00E875E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850E9">
              <w:rPr>
                <w:bCs/>
                <w:sz w:val="22"/>
                <w:szCs w:val="22"/>
              </w:rPr>
              <w:t>не выпол</w:t>
            </w:r>
            <w:r w:rsidRPr="008850E9">
              <w:rPr>
                <w:bCs/>
                <w:sz w:val="22"/>
                <w:szCs w:val="22"/>
              </w:rPr>
              <w:softHyphen/>
              <w:t>нено   ни одно задание</w:t>
            </w:r>
          </w:p>
        </w:tc>
      </w:tr>
    </w:tbl>
    <w:p w:rsidR="00C50C87" w:rsidRPr="008850E9" w:rsidRDefault="00C50C87" w:rsidP="00C50C87">
      <w:pPr>
        <w:widowControl w:val="0"/>
        <w:overflowPunct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C50C87" w:rsidRPr="008850E9" w:rsidRDefault="00C50C87" w:rsidP="00C50C87">
      <w:pPr>
        <w:widowControl w:val="0"/>
        <w:overflowPunct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C50C87" w:rsidRPr="008850E9" w:rsidRDefault="00C50C87" w:rsidP="00C50C87">
      <w:pPr>
        <w:widowControl w:val="0"/>
        <w:overflowPunct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C50C87" w:rsidRPr="008850E9" w:rsidRDefault="00C50C87" w:rsidP="00C50C87">
      <w:pPr>
        <w:widowControl w:val="0"/>
        <w:overflowPunct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C50C87" w:rsidRPr="008850E9" w:rsidRDefault="00C50C87" w:rsidP="00C50C87">
      <w:pPr>
        <w:widowControl w:val="0"/>
        <w:overflowPunct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C50C87" w:rsidRPr="008850E9" w:rsidRDefault="00C50C87" w:rsidP="00C50C87">
      <w:pPr>
        <w:widowControl w:val="0"/>
        <w:overflowPunct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C50C87" w:rsidRPr="008850E9" w:rsidRDefault="00C50C87" w:rsidP="00C50C87">
      <w:pPr>
        <w:widowControl w:val="0"/>
        <w:overflowPunct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C50C87" w:rsidRPr="008850E9" w:rsidRDefault="00C50C87" w:rsidP="00C50C87">
      <w:pPr>
        <w:widowControl w:val="0"/>
        <w:overflowPunct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C50C87" w:rsidRPr="008850E9" w:rsidRDefault="00C50C87" w:rsidP="00C50C87">
      <w:pPr>
        <w:widowControl w:val="0"/>
        <w:overflowPunct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C50C87" w:rsidRPr="008850E9" w:rsidRDefault="00C50C87" w:rsidP="00C50C87">
      <w:pPr>
        <w:widowControl w:val="0"/>
        <w:overflowPunct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C50C87" w:rsidRPr="008850E9" w:rsidRDefault="00C50C87" w:rsidP="00C50C87">
      <w:pPr>
        <w:widowControl w:val="0"/>
        <w:overflowPunct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C50C87" w:rsidRPr="008850E9" w:rsidRDefault="00C50C87" w:rsidP="00C50C87">
      <w:pPr>
        <w:widowControl w:val="0"/>
        <w:overflowPunct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8850E9">
        <w:rPr>
          <w:bCs/>
          <w:sz w:val="22"/>
          <w:szCs w:val="22"/>
        </w:rPr>
        <w:t xml:space="preserve">При некоторой вариативности количества ошибок, учитываемых при выставлении оценки за диктант, следует принимать во внимание предел, превышение которого не позволяет выставлять данную оценку. Таким пределом являются </w:t>
      </w:r>
    </w:p>
    <w:p w:rsidR="00C50C87" w:rsidRPr="008850E9" w:rsidRDefault="00C50C87" w:rsidP="00C50C87">
      <w:pPr>
        <w:widowControl w:val="0"/>
        <w:overflowPunct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8850E9">
        <w:rPr>
          <w:bCs/>
          <w:sz w:val="22"/>
          <w:szCs w:val="22"/>
        </w:rPr>
        <w:t xml:space="preserve">для оценки «4» — 2 орфографические ошибки, </w:t>
      </w:r>
    </w:p>
    <w:p w:rsidR="00C50C87" w:rsidRPr="008850E9" w:rsidRDefault="00C50C87" w:rsidP="00C50C87">
      <w:pPr>
        <w:widowControl w:val="0"/>
        <w:overflowPunct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8850E9">
        <w:rPr>
          <w:bCs/>
          <w:sz w:val="22"/>
          <w:szCs w:val="22"/>
        </w:rPr>
        <w:t xml:space="preserve">для оценки «3» — 4 орфографические ошибки (для 4 класса – 5 </w:t>
      </w:r>
      <w:proofErr w:type="spellStart"/>
      <w:r w:rsidRPr="008850E9">
        <w:rPr>
          <w:bCs/>
          <w:sz w:val="22"/>
          <w:szCs w:val="22"/>
        </w:rPr>
        <w:t>орфогр.ошибок</w:t>
      </w:r>
      <w:proofErr w:type="spellEnd"/>
      <w:r w:rsidRPr="008850E9">
        <w:rPr>
          <w:bCs/>
          <w:sz w:val="22"/>
          <w:szCs w:val="22"/>
        </w:rPr>
        <w:t xml:space="preserve">), </w:t>
      </w:r>
    </w:p>
    <w:p w:rsidR="00C50C87" w:rsidRPr="008850E9" w:rsidRDefault="00C50C87" w:rsidP="00C50C87">
      <w:pPr>
        <w:widowControl w:val="0"/>
        <w:overflowPunct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8850E9">
        <w:rPr>
          <w:bCs/>
          <w:sz w:val="22"/>
          <w:szCs w:val="22"/>
        </w:rPr>
        <w:t>для оценки «2» — 7 орфографических ошибок.</w:t>
      </w:r>
    </w:p>
    <w:p w:rsidR="00C50C87" w:rsidRPr="008850E9" w:rsidRDefault="00C50C87" w:rsidP="00C50C87">
      <w:pPr>
        <w:widowControl w:val="0"/>
        <w:overflowPunct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8850E9">
        <w:rPr>
          <w:bCs/>
          <w:sz w:val="22"/>
          <w:szCs w:val="22"/>
        </w:rPr>
        <w:t xml:space="preserve">В </w:t>
      </w:r>
      <w:r w:rsidRPr="008850E9">
        <w:rPr>
          <w:bCs/>
          <w:i/>
          <w:iCs/>
          <w:sz w:val="22"/>
          <w:szCs w:val="22"/>
        </w:rPr>
        <w:t>комплексной контрольной работе</w:t>
      </w:r>
      <w:r w:rsidRPr="008850E9">
        <w:rPr>
          <w:bCs/>
          <w:sz w:val="22"/>
          <w:szCs w:val="22"/>
        </w:rPr>
        <w:t>, состоящей из диктанта и дополнительного задания, выставляются две оценки за каждый вид работы. Орфографические и пунктуацион</w:t>
      </w:r>
      <w:r w:rsidRPr="008850E9">
        <w:rPr>
          <w:bCs/>
          <w:sz w:val="22"/>
          <w:szCs w:val="22"/>
        </w:rPr>
        <w:softHyphen/>
        <w:t>ные ошибки, допущенные при выполнении дополнитель</w:t>
      </w:r>
      <w:r w:rsidRPr="008850E9">
        <w:rPr>
          <w:bCs/>
          <w:sz w:val="22"/>
          <w:szCs w:val="22"/>
        </w:rPr>
        <w:softHyphen/>
        <w:t>ных заданий, учитываются при выведении оценки за дик</w:t>
      </w:r>
      <w:r w:rsidRPr="008850E9">
        <w:rPr>
          <w:bCs/>
          <w:sz w:val="22"/>
          <w:szCs w:val="22"/>
        </w:rPr>
        <w:softHyphen/>
        <w:t>тант.</w:t>
      </w:r>
    </w:p>
    <w:p w:rsidR="00C50C87" w:rsidRPr="008850E9" w:rsidRDefault="00C50C87" w:rsidP="00C50C87">
      <w:pPr>
        <w:widowControl w:val="0"/>
        <w:overflowPunct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8850E9">
        <w:rPr>
          <w:bCs/>
          <w:sz w:val="22"/>
          <w:szCs w:val="22"/>
        </w:rPr>
        <w:t xml:space="preserve">Контрольный словарный диктант проверяет усвоение слов с непроверяемыми и </w:t>
      </w:r>
      <w:proofErr w:type="spellStart"/>
      <w:r w:rsidRPr="008850E9">
        <w:rPr>
          <w:bCs/>
          <w:sz w:val="22"/>
          <w:szCs w:val="22"/>
        </w:rPr>
        <w:t>труднопроверяемыми</w:t>
      </w:r>
      <w:proofErr w:type="spellEnd"/>
      <w:r w:rsidRPr="008850E9">
        <w:rPr>
          <w:bCs/>
          <w:sz w:val="22"/>
          <w:szCs w:val="22"/>
        </w:rPr>
        <w:t xml:space="preserve"> орфограммами. При оценке контрольного словарного диктанта рекомендуется руководствоваться следующим:</w:t>
      </w:r>
    </w:p>
    <w:tbl>
      <w:tblPr>
        <w:tblW w:w="93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0"/>
        <w:gridCol w:w="1980"/>
        <w:gridCol w:w="720"/>
        <w:gridCol w:w="1202"/>
        <w:gridCol w:w="4378"/>
      </w:tblGrid>
      <w:tr w:rsidR="00C50C87" w:rsidRPr="008850E9" w:rsidTr="00E875E2">
        <w:tc>
          <w:tcPr>
            <w:tcW w:w="1080" w:type="dxa"/>
          </w:tcPr>
          <w:p w:rsidR="00C50C87" w:rsidRPr="008850E9" w:rsidRDefault="00C50C87" w:rsidP="00E875E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850E9">
              <w:rPr>
                <w:bCs/>
                <w:sz w:val="22"/>
                <w:szCs w:val="22"/>
              </w:rPr>
              <w:t>Класс</w:t>
            </w:r>
          </w:p>
          <w:p w:rsidR="00C50C87" w:rsidRPr="008850E9" w:rsidRDefault="00C50C87" w:rsidP="00E875E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980" w:type="dxa"/>
          </w:tcPr>
          <w:p w:rsidR="00C50C87" w:rsidRPr="008850E9" w:rsidRDefault="00C50C87" w:rsidP="00E875E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850E9">
              <w:rPr>
                <w:bCs/>
                <w:sz w:val="22"/>
                <w:szCs w:val="22"/>
              </w:rPr>
              <w:t>Количество</w:t>
            </w:r>
          </w:p>
          <w:p w:rsidR="00C50C87" w:rsidRPr="008850E9" w:rsidRDefault="00C50C87" w:rsidP="00E875E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850E9">
              <w:rPr>
                <w:bCs/>
                <w:sz w:val="22"/>
                <w:szCs w:val="22"/>
              </w:rPr>
              <w:t>слов</w:t>
            </w:r>
          </w:p>
        </w:tc>
        <w:tc>
          <w:tcPr>
            <w:tcW w:w="720" w:type="dxa"/>
            <w:vMerge w:val="restart"/>
            <w:tcBorders>
              <w:top w:val="dotted" w:sz="4" w:space="0" w:color="auto"/>
              <w:bottom w:val="dotted" w:sz="4" w:space="0" w:color="auto"/>
            </w:tcBorders>
          </w:tcPr>
          <w:p w:rsidR="00C50C87" w:rsidRPr="008850E9" w:rsidRDefault="00C50C87" w:rsidP="00E875E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202" w:type="dxa"/>
          </w:tcPr>
          <w:p w:rsidR="00C50C87" w:rsidRPr="008850E9" w:rsidRDefault="00C50C87" w:rsidP="00E875E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850E9">
              <w:rPr>
                <w:bCs/>
                <w:sz w:val="22"/>
                <w:szCs w:val="22"/>
              </w:rPr>
              <w:t>Оценка</w:t>
            </w:r>
          </w:p>
        </w:tc>
        <w:tc>
          <w:tcPr>
            <w:tcW w:w="4378" w:type="dxa"/>
          </w:tcPr>
          <w:p w:rsidR="00C50C87" w:rsidRPr="008850E9" w:rsidRDefault="00C50C87" w:rsidP="00E875E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850E9">
              <w:rPr>
                <w:bCs/>
                <w:sz w:val="22"/>
                <w:szCs w:val="22"/>
              </w:rPr>
              <w:t xml:space="preserve">Критерии оценивания </w:t>
            </w:r>
          </w:p>
          <w:p w:rsidR="00C50C87" w:rsidRPr="008850E9" w:rsidRDefault="00C50C87" w:rsidP="00E875E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850E9">
              <w:rPr>
                <w:bCs/>
                <w:sz w:val="22"/>
                <w:szCs w:val="22"/>
              </w:rPr>
              <w:t>контрольного словарного диктанта</w:t>
            </w:r>
          </w:p>
        </w:tc>
      </w:tr>
      <w:tr w:rsidR="00C50C87" w:rsidRPr="008850E9" w:rsidTr="00E875E2">
        <w:tc>
          <w:tcPr>
            <w:tcW w:w="1080" w:type="dxa"/>
          </w:tcPr>
          <w:p w:rsidR="00C50C87" w:rsidRPr="008850E9" w:rsidRDefault="00C50C87" w:rsidP="00E875E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850E9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980" w:type="dxa"/>
          </w:tcPr>
          <w:p w:rsidR="00C50C87" w:rsidRPr="008850E9" w:rsidRDefault="00C50C87" w:rsidP="00E875E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850E9">
              <w:rPr>
                <w:bCs/>
                <w:sz w:val="22"/>
                <w:szCs w:val="22"/>
              </w:rPr>
              <w:t>15-20</w:t>
            </w:r>
          </w:p>
        </w:tc>
        <w:tc>
          <w:tcPr>
            <w:tcW w:w="720" w:type="dxa"/>
            <w:vMerge/>
            <w:tcBorders>
              <w:bottom w:val="dotted" w:sz="4" w:space="0" w:color="auto"/>
            </w:tcBorders>
          </w:tcPr>
          <w:p w:rsidR="00C50C87" w:rsidRPr="008850E9" w:rsidRDefault="00C50C87" w:rsidP="00E875E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202" w:type="dxa"/>
          </w:tcPr>
          <w:p w:rsidR="00C50C87" w:rsidRPr="008850E9" w:rsidRDefault="00C50C87" w:rsidP="00E875E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850E9">
              <w:rPr>
                <w:bCs/>
                <w:sz w:val="22"/>
                <w:szCs w:val="22"/>
              </w:rPr>
              <w:t>«5»</w:t>
            </w:r>
          </w:p>
        </w:tc>
        <w:tc>
          <w:tcPr>
            <w:tcW w:w="4378" w:type="dxa"/>
          </w:tcPr>
          <w:p w:rsidR="00C50C87" w:rsidRPr="008850E9" w:rsidRDefault="00C50C87" w:rsidP="00E875E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850E9">
              <w:rPr>
                <w:bCs/>
                <w:sz w:val="22"/>
                <w:szCs w:val="22"/>
              </w:rPr>
              <w:t>нет ошибок</w:t>
            </w:r>
          </w:p>
        </w:tc>
      </w:tr>
      <w:tr w:rsidR="00C50C87" w:rsidRPr="008850E9" w:rsidTr="00E875E2">
        <w:tc>
          <w:tcPr>
            <w:tcW w:w="1080" w:type="dxa"/>
          </w:tcPr>
          <w:p w:rsidR="00C50C87" w:rsidRPr="008850E9" w:rsidRDefault="00C50C87" w:rsidP="00E875E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850E9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980" w:type="dxa"/>
          </w:tcPr>
          <w:p w:rsidR="00C50C87" w:rsidRPr="008850E9" w:rsidRDefault="00C50C87" w:rsidP="00E875E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850E9">
              <w:rPr>
                <w:bCs/>
                <w:sz w:val="22"/>
                <w:szCs w:val="22"/>
              </w:rPr>
              <w:t>20-25</w:t>
            </w:r>
          </w:p>
        </w:tc>
        <w:tc>
          <w:tcPr>
            <w:tcW w:w="720" w:type="dxa"/>
            <w:vMerge/>
            <w:tcBorders>
              <w:bottom w:val="dotted" w:sz="4" w:space="0" w:color="auto"/>
            </w:tcBorders>
          </w:tcPr>
          <w:p w:rsidR="00C50C87" w:rsidRPr="008850E9" w:rsidRDefault="00C50C87" w:rsidP="00E875E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202" w:type="dxa"/>
          </w:tcPr>
          <w:p w:rsidR="00C50C87" w:rsidRPr="008850E9" w:rsidRDefault="00C50C87" w:rsidP="00E875E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850E9">
              <w:rPr>
                <w:bCs/>
                <w:sz w:val="22"/>
                <w:szCs w:val="22"/>
              </w:rPr>
              <w:t>«4»</w:t>
            </w:r>
          </w:p>
        </w:tc>
        <w:tc>
          <w:tcPr>
            <w:tcW w:w="4378" w:type="dxa"/>
          </w:tcPr>
          <w:p w:rsidR="00C50C87" w:rsidRPr="008850E9" w:rsidRDefault="00C50C87" w:rsidP="00E875E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850E9">
              <w:rPr>
                <w:bCs/>
                <w:sz w:val="22"/>
                <w:szCs w:val="22"/>
              </w:rPr>
              <w:t>1-2 ошибки</w:t>
            </w:r>
          </w:p>
        </w:tc>
      </w:tr>
      <w:tr w:rsidR="00C50C87" w:rsidRPr="008850E9" w:rsidTr="00E875E2">
        <w:tc>
          <w:tcPr>
            <w:tcW w:w="1080" w:type="dxa"/>
          </w:tcPr>
          <w:p w:rsidR="00C50C87" w:rsidRPr="008850E9" w:rsidRDefault="00C50C87" w:rsidP="00E875E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850E9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980" w:type="dxa"/>
          </w:tcPr>
          <w:p w:rsidR="00C50C87" w:rsidRPr="008850E9" w:rsidRDefault="00C50C87" w:rsidP="00E875E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850E9">
              <w:rPr>
                <w:bCs/>
                <w:sz w:val="22"/>
                <w:szCs w:val="22"/>
              </w:rPr>
              <w:t>25-30</w:t>
            </w:r>
          </w:p>
        </w:tc>
        <w:tc>
          <w:tcPr>
            <w:tcW w:w="720" w:type="dxa"/>
            <w:vMerge/>
            <w:tcBorders>
              <w:bottom w:val="dotted" w:sz="4" w:space="0" w:color="auto"/>
            </w:tcBorders>
          </w:tcPr>
          <w:p w:rsidR="00C50C87" w:rsidRPr="008850E9" w:rsidRDefault="00C50C87" w:rsidP="00E875E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202" w:type="dxa"/>
          </w:tcPr>
          <w:p w:rsidR="00C50C87" w:rsidRPr="008850E9" w:rsidRDefault="00C50C87" w:rsidP="00E875E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850E9">
              <w:rPr>
                <w:bCs/>
                <w:sz w:val="22"/>
                <w:szCs w:val="22"/>
              </w:rPr>
              <w:t>«3»</w:t>
            </w:r>
          </w:p>
        </w:tc>
        <w:tc>
          <w:tcPr>
            <w:tcW w:w="4378" w:type="dxa"/>
          </w:tcPr>
          <w:p w:rsidR="00C50C87" w:rsidRPr="008850E9" w:rsidRDefault="00C50C87" w:rsidP="00E875E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850E9">
              <w:rPr>
                <w:bCs/>
                <w:sz w:val="22"/>
                <w:szCs w:val="22"/>
              </w:rPr>
              <w:t>3-4 ошибки</w:t>
            </w:r>
          </w:p>
        </w:tc>
      </w:tr>
      <w:tr w:rsidR="00C50C87" w:rsidRPr="008850E9" w:rsidTr="00E875E2">
        <w:tc>
          <w:tcPr>
            <w:tcW w:w="1080" w:type="dxa"/>
          </w:tcPr>
          <w:p w:rsidR="00C50C87" w:rsidRPr="008850E9" w:rsidRDefault="00C50C87" w:rsidP="00E875E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850E9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980" w:type="dxa"/>
          </w:tcPr>
          <w:p w:rsidR="00C50C87" w:rsidRPr="008850E9" w:rsidRDefault="00C50C87" w:rsidP="00E875E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850E9">
              <w:rPr>
                <w:bCs/>
                <w:sz w:val="22"/>
                <w:szCs w:val="22"/>
              </w:rPr>
              <w:t>30-35</w:t>
            </w:r>
          </w:p>
        </w:tc>
        <w:tc>
          <w:tcPr>
            <w:tcW w:w="720" w:type="dxa"/>
            <w:vMerge/>
            <w:tcBorders>
              <w:bottom w:val="dotted" w:sz="4" w:space="0" w:color="auto"/>
            </w:tcBorders>
          </w:tcPr>
          <w:p w:rsidR="00C50C87" w:rsidRPr="008850E9" w:rsidRDefault="00C50C87" w:rsidP="00E875E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202" w:type="dxa"/>
          </w:tcPr>
          <w:p w:rsidR="00C50C87" w:rsidRPr="008850E9" w:rsidRDefault="00C50C87" w:rsidP="00E875E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850E9">
              <w:rPr>
                <w:bCs/>
                <w:sz w:val="22"/>
                <w:szCs w:val="22"/>
              </w:rPr>
              <w:t>«2»</w:t>
            </w:r>
          </w:p>
        </w:tc>
        <w:tc>
          <w:tcPr>
            <w:tcW w:w="4378" w:type="dxa"/>
          </w:tcPr>
          <w:p w:rsidR="00C50C87" w:rsidRPr="008850E9" w:rsidRDefault="00C50C87" w:rsidP="00E875E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850E9">
              <w:rPr>
                <w:bCs/>
                <w:sz w:val="22"/>
                <w:szCs w:val="22"/>
              </w:rPr>
              <w:t>5-7 ошибок</w:t>
            </w:r>
          </w:p>
        </w:tc>
      </w:tr>
      <w:tr w:rsidR="00C50C87" w:rsidRPr="008850E9" w:rsidTr="00E875E2">
        <w:tc>
          <w:tcPr>
            <w:tcW w:w="1080" w:type="dxa"/>
          </w:tcPr>
          <w:p w:rsidR="00C50C87" w:rsidRPr="008850E9" w:rsidRDefault="00C50C87" w:rsidP="00E875E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850E9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1980" w:type="dxa"/>
          </w:tcPr>
          <w:p w:rsidR="00C50C87" w:rsidRPr="008850E9" w:rsidRDefault="00C50C87" w:rsidP="00E875E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850E9">
              <w:rPr>
                <w:bCs/>
                <w:sz w:val="22"/>
                <w:szCs w:val="22"/>
              </w:rPr>
              <w:t>35-40</w:t>
            </w:r>
          </w:p>
        </w:tc>
        <w:tc>
          <w:tcPr>
            <w:tcW w:w="720" w:type="dxa"/>
            <w:vMerge/>
            <w:tcBorders>
              <w:bottom w:val="dotted" w:sz="4" w:space="0" w:color="auto"/>
            </w:tcBorders>
          </w:tcPr>
          <w:p w:rsidR="00C50C87" w:rsidRPr="008850E9" w:rsidRDefault="00C50C87" w:rsidP="00E875E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202" w:type="dxa"/>
          </w:tcPr>
          <w:p w:rsidR="00C50C87" w:rsidRPr="008850E9" w:rsidRDefault="00C50C87" w:rsidP="00E875E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850E9">
              <w:rPr>
                <w:bCs/>
                <w:sz w:val="22"/>
                <w:szCs w:val="22"/>
              </w:rPr>
              <w:t>«1»</w:t>
            </w:r>
          </w:p>
        </w:tc>
        <w:tc>
          <w:tcPr>
            <w:tcW w:w="4378" w:type="dxa"/>
          </w:tcPr>
          <w:p w:rsidR="00C50C87" w:rsidRPr="008850E9" w:rsidRDefault="00C50C87" w:rsidP="00E875E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850E9">
              <w:rPr>
                <w:bCs/>
                <w:sz w:val="22"/>
                <w:szCs w:val="22"/>
              </w:rPr>
              <w:t>при большем количестве ошибок</w:t>
            </w:r>
          </w:p>
        </w:tc>
      </w:tr>
    </w:tbl>
    <w:p w:rsidR="00C50C87" w:rsidRPr="008850E9" w:rsidRDefault="00C50C87" w:rsidP="00C50C87">
      <w:pPr>
        <w:widowControl w:val="0"/>
        <w:overflowPunct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C50C87" w:rsidRPr="008850E9" w:rsidRDefault="00C50C87" w:rsidP="00C50C87">
      <w:pPr>
        <w:widowControl w:val="0"/>
        <w:overflowPunct w:val="0"/>
        <w:autoSpaceDE w:val="0"/>
        <w:autoSpaceDN w:val="0"/>
        <w:adjustRightInd w:val="0"/>
        <w:jc w:val="both"/>
        <w:rPr>
          <w:bCs/>
          <w:i/>
          <w:sz w:val="22"/>
          <w:szCs w:val="22"/>
        </w:rPr>
      </w:pPr>
      <w:r w:rsidRPr="008850E9">
        <w:rPr>
          <w:bCs/>
          <w:i/>
          <w:sz w:val="22"/>
          <w:szCs w:val="22"/>
        </w:rPr>
        <w:t xml:space="preserve">                           III. Оценка сочинений и  изложений</w:t>
      </w:r>
    </w:p>
    <w:p w:rsidR="00C50C87" w:rsidRPr="008850E9" w:rsidRDefault="00C50C87" w:rsidP="00C50C87">
      <w:pPr>
        <w:widowControl w:val="0"/>
        <w:overflowPunct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8850E9">
        <w:rPr>
          <w:bCs/>
          <w:sz w:val="22"/>
          <w:szCs w:val="22"/>
        </w:rPr>
        <w:t>Сочинения и изложения – основные формы проверки умения правильно и последовательно излагать мысли, уровня речевой подготовки учащихся.</w:t>
      </w:r>
    </w:p>
    <w:p w:rsidR="00C50C87" w:rsidRPr="008850E9" w:rsidRDefault="00C50C87" w:rsidP="00C50C87">
      <w:pPr>
        <w:widowControl w:val="0"/>
        <w:overflowPunct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8850E9">
        <w:rPr>
          <w:bCs/>
          <w:sz w:val="22"/>
          <w:szCs w:val="22"/>
        </w:rPr>
        <w:t>Сочинения и изложения в 5-9 классах проводятся в соответствии с требованиями раздела про</w:t>
      </w:r>
      <w:r w:rsidRPr="008850E9">
        <w:rPr>
          <w:bCs/>
          <w:sz w:val="22"/>
          <w:szCs w:val="22"/>
        </w:rPr>
        <w:softHyphen/>
        <w:t xml:space="preserve">граммы «Развитие навыков связной речи». С помощью сочинений и изложений проверяются: </w:t>
      </w:r>
    </w:p>
    <w:p w:rsidR="00C50C87" w:rsidRPr="008850E9" w:rsidRDefault="00C50C87" w:rsidP="00C50C87">
      <w:pPr>
        <w:widowControl w:val="0"/>
        <w:overflowPunct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8850E9">
        <w:rPr>
          <w:bCs/>
          <w:sz w:val="22"/>
          <w:szCs w:val="22"/>
        </w:rPr>
        <w:t xml:space="preserve">1) умение раскрывать тему; </w:t>
      </w:r>
    </w:p>
    <w:p w:rsidR="00C50C87" w:rsidRPr="008850E9" w:rsidRDefault="00C50C87" w:rsidP="00C50C87">
      <w:pPr>
        <w:widowControl w:val="0"/>
        <w:overflowPunct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8850E9">
        <w:rPr>
          <w:bCs/>
          <w:sz w:val="22"/>
          <w:szCs w:val="22"/>
        </w:rPr>
        <w:t>2) умение использо</w:t>
      </w:r>
      <w:r w:rsidRPr="008850E9">
        <w:rPr>
          <w:bCs/>
          <w:sz w:val="22"/>
          <w:szCs w:val="22"/>
        </w:rPr>
        <w:softHyphen/>
        <w:t xml:space="preserve">вать языковые средства в соответствии со стилем, темой и задачей </w:t>
      </w:r>
    </w:p>
    <w:p w:rsidR="00C50C87" w:rsidRPr="008850E9" w:rsidRDefault="00C50C87" w:rsidP="00C50C87">
      <w:pPr>
        <w:widowControl w:val="0"/>
        <w:overflowPunct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8850E9">
        <w:rPr>
          <w:bCs/>
          <w:sz w:val="22"/>
          <w:szCs w:val="22"/>
        </w:rPr>
        <w:t xml:space="preserve">     высказывания; </w:t>
      </w:r>
    </w:p>
    <w:p w:rsidR="00C50C87" w:rsidRPr="008850E9" w:rsidRDefault="00C50C87" w:rsidP="00C50C87">
      <w:pPr>
        <w:widowControl w:val="0"/>
        <w:overflowPunct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8850E9">
        <w:rPr>
          <w:bCs/>
          <w:sz w:val="22"/>
          <w:szCs w:val="22"/>
        </w:rPr>
        <w:t>3) соблюдение язы</w:t>
      </w:r>
      <w:r w:rsidRPr="008850E9">
        <w:rPr>
          <w:bCs/>
          <w:sz w:val="22"/>
          <w:szCs w:val="22"/>
        </w:rPr>
        <w:softHyphen/>
        <w:t>ковых норм и правил правописания.</w:t>
      </w:r>
    </w:p>
    <w:tbl>
      <w:tblPr>
        <w:tblW w:w="8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0"/>
        <w:gridCol w:w="3694"/>
        <w:gridCol w:w="3694"/>
      </w:tblGrid>
      <w:tr w:rsidR="00C50C87" w:rsidRPr="008850E9" w:rsidTr="00E875E2">
        <w:trPr>
          <w:trHeight w:val="581"/>
        </w:trPr>
        <w:tc>
          <w:tcPr>
            <w:tcW w:w="1440" w:type="dxa"/>
          </w:tcPr>
          <w:p w:rsidR="00C50C87" w:rsidRPr="008850E9" w:rsidRDefault="00C50C87" w:rsidP="00E875E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C50C87" w:rsidRPr="008850E9" w:rsidRDefault="00C50C87" w:rsidP="00E875E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850E9">
              <w:rPr>
                <w:bCs/>
                <w:sz w:val="22"/>
                <w:szCs w:val="22"/>
              </w:rPr>
              <w:t>Класс</w:t>
            </w:r>
          </w:p>
        </w:tc>
        <w:tc>
          <w:tcPr>
            <w:tcW w:w="3694" w:type="dxa"/>
          </w:tcPr>
          <w:p w:rsidR="00C50C87" w:rsidRPr="008850E9" w:rsidRDefault="00C50C87" w:rsidP="00E875E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850E9">
              <w:rPr>
                <w:bCs/>
                <w:sz w:val="22"/>
                <w:szCs w:val="22"/>
              </w:rPr>
              <w:t>Примерный объём текста для подробного изло</w:t>
            </w:r>
            <w:r w:rsidRPr="008850E9">
              <w:rPr>
                <w:bCs/>
                <w:sz w:val="22"/>
                <w:szCs w:val="22"/>
              </w:rPr>
              <w:softHyphen/>
              <w:t>жения</w:t>
            </w:r>
          </w:p>
          <w:p w:rsidR="00C50C87" w:rsidRPr="008850E9" w:rsidRDefault="00C50C87" w:rsidP="00E875E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3694" w:type="dxa"/>
          </w:tcPr>
          <w:p w:rsidR="00C50C87" w:rsidRPr="008850E9" w:rsidRDefault="00C50C87" w:rsidP="00E875E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850E9">
              <w:rPr>
                <w:bCs/>
                <w:sz w:val="22"/>
                <w:szCs w:val="22"/>
              </w:rPr>
              <w:t xml:space="preserve">Примерный объём </w:t>
            </w:r>
          </w:p>
          <w:p w:rsidR="00C50C87" w:rsidRPr="008850E9" w:rsidRDefault="00C50C87" w:rsidP="00E875E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850E9">
              <w:rPr>
                <w:bCs/>
                <w:sz w:val="22"/>
                <w:szCs w:val="22"/>
              </w:rPr>
              <w:t>сочинений</w:t>
            </w:r>
          </w:p>
        </w:tc>
      </w:tr>
      <w:tr w:rsidR="00C50C87" w:rsidRPr="008850E9" w:rsidTr="00E875E2">
        <w:trPr>
          <w:trHeight w:val="453"/>
        </w:trPr>
        <w:tc>
          <w:tcPr>
            <w:tcW w:w="1440" w:type="dxa"/>
          </w:tcPr>
          <w:p w:rsidR="00C50C87" w:rsidRPr="008850E9" w:rsidRDefault="00C50C87" w:rsidP="00E875E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850E9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3694" w:type="dxa"/>
          </w:tcPr>
          <w:p w:rsidR="00C50C87" w:rsidRPr="008850E9" w:rsidRDefault="00C50C87" w:rsidP="00E875E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850E9">
              <w:rPr>
                <w:bCs/>
                <w:sz w:val="22"/>
                <w:szCs w:val="22"/>
              </w:rPr>
              <w:t xml:space="preserve"> 100 – 150 слов</w:t>
            </w:r>
          </w:p>
        </w:tc>
        <w:tc>
          <w:tcPr>
            <w:tcW w:w="3694" w:type="dxa"/>
          </w:tcPr>
          <w:p w:rsidR="00C50C87" w:rsidRPr="008850E9" w:rsidRDefault="00C50C87" w:rsidP="00E875E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850E9">
              <w:rPr>
                <w:bCs/>
                <w:sz w:val="22"/>
                <w:szCs w:val="22"/>
              </w:rPr>
              <w:t>0,5 – 1страни</w:t>
            </w:r>
            <w:r w:rsidRPr="008850E9">
              <w:rPr>
                <w:bCs/>
                <w:sz w:val="22"/>
                <w:szCs w:val="22"/>
              </w:rPr>
              <w:softHyphen/>
              <w:t>ца</w:t>
            </w:r>
          </w:p>
        </w:tc>
      </w:tr>
      <w:tr w:rsidR="00C50C87" w:rsidRPr="008850E9" w:rsidTr="00E875E2">
        <w:trPr>
          <w:trHeight w:val="467"/>
        </w:trPr>
        <w:tc>
          <w:tcPr>
            <w:tcW w:w="1440" w:type="dxa"/>
          </w:tcPr>
          <w:p w:rsidR="00C50C87" w:rsidRPr="008850E9" w:rsidRDefault="00C50C87" w:rsidP="00E875E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850E9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3694" w:type="dxa"/>
          </w:tcPr>
          <w:p w:rsidR="00C50C87" w:rsidRPr="008850E9" w:rsidRDefault="00C50C87" w:rsidP="00E875E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850E9">
              <w:rPr>
                <w:bCs/>
                <w:sz w:val="22"/>
                <w:szCs w:val="22"/>
              </w:rPr>
              <w:t>150 – 200 слов</w:t>
            </w:r>
          </w:p>
        </w:tc>
        <w:tc>
          <w:tcPr>
            <w:tcW w:w="3694" w:type="dxa"/>
          </w:tcPr>
          <w:p w:rsidR="00C50C87" w:rsidRPr="008850E9" w:rsidRDefault="00C50C87" w:rsidP="00E875E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850E9">
              <w:rPr>
                <w:bCs/>
                <w:sz w:val="22"/>
                <w:szCs w:val="22"/>
              </w:rPr>
              <w:t>1 – 1,5 страни</w:t>
            </w:r>
            <w:r w:rsidRPr="008850E9">
              <w:rPr>
                <w:bCs/>
                <w:sz w:val="22"/>
                <w:szCs w:val="22"/>
              </w:rPr>
              <w:softHyphen/>
              <w:t>цы</w:t>
            </w:r>
          </w:p>
        </w:tc>
      </w:tr>
      <w:tr w:rsidR="00C50C87" w:rsidRPr="008850E9" w:rsidTr="00E875E2">
        <w:trPr>
          <w:trHeight w:val="453"/>
        </w:trPr>
        <w:tc>
          <w:tcPr>
            <w:tcW w:w="1440" w:type="dxa"/>
          </w:tcPr>
          <w:p w:rsidR="00C50C87" w:rsidRPr="008850E9" w:rsidRDefault="00C50C87" w:rsidP="00E875E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850E9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3694" w:type="dxa"/>
          </w:tcPr>
          <w:p w:rsidR="00C50C87" w:rsidRPr="008850E9" w:rsidRDefault="00C50C87" w:rsidP="00E875E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850E9">
              <w:rPr>
                <w:bCs/>
                <w:sz w:val="22"/>
                <w:szCs w:val="22"/>
              </w:rPr>
              <w:t>200 – 250 слов</w:t>
            </w:r>
          </w:p>
        </w:tc>
        <w:tc>
          <w:tcPr>
            <w:tcW w:w="3694" w:type="dxa"/>
          </w:tcPr>
          <w:p w:rsidR="00C50C87" w:rsidRPr="008850E9" w:rsidRDefault="00C50C87" w:rsidP="00E875E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850E9">
              <w:rPr>
                <w:bCs/>
                <w:sz w:val="22"/>
                <w:szCs w:val="22"/>
              </w:rPr>
              <w:t>1,5 – 2 страни</w:t>
            </w:r>
            <w:r w:rsidRPr="008850E9">
              <w:rPr>
                <w:bCs/>
                <w:sz w:val="22"/>
                <w:szCs w:val="22"/>
              </w:rPr>
              <w:softHyphen/>
              <w:t>цы</w:t>
            </w:r>
          </w:p>
        </w:tc>
      </w:tr>
      <w:tr w:rsidR="00C50C87" w:rsidRPr="008850E9" w:rsidTr="00E875E2">
        <w:trPr>
          <w:trHeight w:val="453"/>
        </w:trPr>
        <w:tc>
          <w:tcPr>
            <w:tcW w:w="1440" w:type="dxa"/>
          </w:tcPr>
          <w:p w:rsidR="00C50C87" w:rsidRPr="008850E9" w:rsidRDefault="00C50C87" w:rsidP="00E875E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850E9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3694" w:type="dxa"/>
          </w:tcPr>
          <w:p w:rsidR="00C50C87" w:rsidRPr="008850E9" w:rsidRDefault="00C50C87" w:rsidP="00E875E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850E9">
              <w:rPr>
                <w:bCs/>
                <w:sz w:val="22"/>
                <w:szCs w:val="22"/>
              </w:rPr>
              <w:t>250 – 350 слов</w:t>
            </w:r>
          </w:p>
        </w:tc>
        <w:tc>
          <w:tcPr>
            <w:tcW w:w="3694" w:type="dxa"/>
          </w:tcPr>
          <w:p w:rsidR="00C50C87" w:rsidRPr="008850E9" w:rsidRDefault="00C50C87" w:rsidP="00E875E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850E9">
              <w:rPr>
                <w:bCs/>
                <w:sz w:val="22"/>
                <w:szCs w:val="22"/>
              </w:rPr>
              <w:t>2 – 3 страни</w:t>
            </w:r>
            <w:r w:rsidRPr="008850E9">
              <w:rPr>
                <w:bCs/>
                <w:sz w:val="22"/>
                <w:szCs w:val="22"/>
              </w:rPr>
              <w:softHyphen/>
              <w:t>цы</w:t>
            </w:r>
          </w:p>
        </w:tc>
      </w:tr>
      <w:tr w:rsidR="00C50C87" w:rsidRPr="008850E9" w:rsidTr="00E875E2">
        <w:trPr>
          <w:trHeight w:val="467"/>
        </w:trPr>
        <w:tc>
          <w:tcPr>
            <w:tcW w:w="1440" w:type="dxa"/>
          </w:tcPr>
          <w:p w:rsidR="00C50C87" w:rsidRPr="008850E9" w:rsidRDefault="00C50C87" w:rsidP="00E875E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850E9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3694" w:type="dxa"/>
          </w:tcPr>
          <w:p w:rsidR="00C50C87" w:rsidRPr="008850E9" w:rsidRDefault="00C50C87" w:rsidP="00E875E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850E9">
              <w:rPr>
                <w:bCs/>
                <w:sz w:val="22"/>
                <w:szCs w:val="22"/>
              </w:rPr>
              <w:t>350 – 450 слов</w:t>
            </w:r>
          </w:p>
        </w:tc>
        <w:tc>
          <w:tcPr>
            <w:tcW w:w="3694" w:type="dxa"/>
          </w:tcPr>
          <w:p w:rsidR="00C50C87" w:rsidRPr="008850E9" w:rsidRDefault="00C50C87" w:rsidP="00E875E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850E9">
              <w:rPr>
                <w:bCs/>
                <w:sz w:val="22"/>
                <w:szCs w:val="22"/>
              </w:rPr>
              <w:t>3 – 4 страни</w:t>
            </w:r>
            <w:r w:rsidRPr="008850E9">
              <w:rPr>
                <w:bCs/>
                <w:sz w:val="22"/>
                <w:szCs w:val="22"/>
              </w:rPr>
              <w:softHyphen/>
              <w:t>цы</w:t>
            </w:r>
          </w:p>
        </w:tc>
      </w:tr>
    </w:tbl>
    <w:p w:rsidR="00C50C87" w:rsidRPr="008850E9" w:rsidRDefault="00C50C87" w:rsidP="00C50C87">
      <w:pPr>
        <w:widowControl w:val="0"/>
        <w:overflowPunct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C50C87" w:rsidRPr="008850E9" w:rsidRDefault="00C50C87" w:rsidP="00C50C87">
      <w:pPr>
        <w:widowControl w:val="0"/>
        <w:overflowPunct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8850E9">
        <w:rPr>
          <w:bCs/>
          <w:sz w:val="22"/>
          <w:szCs w:val="22"/>
        </w:rPr>
        <w:t xml:space="preserve">Объем текстов </w:t>
      </w:r>
      <w:r w:rsidRPr="008850E9">
        <w:rPr>
          <w:bCs/>
          <w:i/>
          <w:iCs/>
          <w:sz w:val="22"/>
          <w:szCs w:val="22"/>
        </w:rPr>
        <w:t>итоговых контрольных</w:t>
      </w:r>
      <w:r w:rsidRPr="008850E9">
        <w:rPr>
          <w:bCs/>
          <w:sz w:val="22"/>
          <w:szCs w:val="22"/>
        </w:rPr>
        <w:t xml:space="preserve"> </w:t>
      </w:r>
      <w:r w:rsidRPr="008850E9">
        <w:rPr>
          <w:bCs/>
          <w:i/>
          <w:iCs/>
          <w:sz w:val="22"/>
          <w:szCs w:val="22"/>
        </w:rPr>
        <w:t>подробных  изложений</w:t>
      </w:r>
      <w:r w:rsidRPr="008850E9">
        <w:rPr>
          <w:bCs/>
          <w:sz w:val="22"/>
          <w:szCs w:val="22"/>
        </w:rPr>
        <w:t xml:space="preserve"> в 8 и 9 классах может быть увеличен на 50 слов в связи с тем, что на таких уроках не проводится подготовительная работа.</w:t>
      </w:r>
    </w:p>
    <w:p w:rsidR="00C50C87" w:rsidRPr="008850E9" w:rsidRDefault="00C50C87" w:rsidP="00C50C87">
      <w:pPr>
        <w:widowControl w:val="0"/>
        <w:overflowPunct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8850E9">
        <w:rPr>
          <w:bCs/>
          <w:sz w:val="22"/>
          <w:szCs w:val="22"/>
        </w:rPr>
        <w:t>К указанному объему сочинений учитель должен относиться как к примерному, так как объем ученического сочинения зависит от многих обстоятельств, в частности от стиля и жанра сочинения, характера темы и замысла, темпа письма учащихся, их общего развития.</w:t>
      </w:r>
    </w:p>
    <w:p w:rsidR="00C50C87" w:rsidRPr="008850E9" w:rsidRDefault="00C50C87" w:rsidP="00C50C87">
      <w:pPr>
        <w:widowControl w:val="0"/>
        <w:overflowPunct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8850E9">
        <w:rPr>
          <w:bCs/>
          <w:sz w:val="22"/>
          <w:szCs w:val="22"/>
        </w:rPr>
        <w:t xml:space="preserve">Любое сочинение и изложение оценивается двумя отметками: первая ставится за </w:t>
      </w:r>
      <w:r w:rsidRPr="008850E9">
        <w:rPr>
          <w:bCs/>
          <w:i/>
          <w:iCs/>
          <w:sz w:val="22"/>
          <w:szCs w:val="22"/>
        </w:rPr>
        <w:t xml:space="preserve">содержание </w:t>
      </w:r>
      <w:r w:rsidRPr="008850E9">
        <w:rPr>
          <w:bCs/>
          <w:sz w:val="22"/>
          <w:szCs w:val="22"/>
        </w:rPr>
        <w:t>и</w:t>
      </w:r>
      <w:r w:rsidRPr="008850E9">
        <w:rPr>
          <w:bCs/>
          <w:i/>
          <w:iCs/>
          <w:sz w:val="22"/>
          <w:szCs w:val="22"/>
        </w:rPr>
        <w:t xml:space="preserve"> ре</w:t>
      </w:r>
      <w:r w:rsidRPr="008850E9">
        <w:rPr>
          <w:bCs/>
          <w:i/>
          <w:iCs/>
          <w:sz w:val="22"/>
          <w:szCs w:val="22"/>
        </w:rPr>
        <w:softHyphen/>
        <w:t>чевое</w:t>
      </w:r>
      <w:r w:rsidRPr="008850E9">
        <w:rPr>
          <w:bCs/>
          <w:sz w:val="22"/>
          <w:szCs w:val="22"/>
        </w:rPr>
        <w:t xml:space="preserve"> оформление, вторая — за </w:t>
      </w:r>
      <w:r w:rsidRPr="008850E9">
        <w:rPr>
          <w:bCs/>
          <w:i/>
          <w:iCs/>
          <w:sz w:val="22"/>
          <w:szCs w:val="22"/>
        </w:rPr>
        <w:t>грамотность</w:t>
      </w:r>
      <w:r w:rsidRPr="008850E9">
        <w:rPr>
          <w:bCs/>
          <w:sz w:val="22"/>
          <w:szCs w:val="22"/>
        </w:rPr>
        <w:t xml:space="preserve">, т. е. за соблюдение орфографических, пунктуационных и языковых норм. Обе оценки считаются оценками по русскому языку, за исключением случаев, когда проводится работа, проверяющая знания учащихся по литературе. В этом случае первая оценка (за содержание и речь) считается оценкой по литературе. Содержание </w:t>
      </w:r>
      <w:r w:rsidRPr="008850E9">
        <w:rPr>
          <w:bCs/>
          <w:sz w:val="22"/>
          <w:szCs w:val="22"/>
        </w:rPr>
        <w:lastRenderedPageBreak/>
        <w:t>сочинения и изложения оценивается по следующим критериям:</w:t>
      </w:r>
    </w:p>
    <w:p w:rsidR="00C50C87" w:rsidRPr="008850E9" w:rsidRDefault="00C50C87" w:rsidP="00C50C87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8850E9">
        <w:rPr>
          <w:bCs/>
          <w:sz w:val="22"/>
          <w:szCs w:val="22"/>
        </w:rPr>
        <w:t>соответствие работы ученика теме и основной мысли;</w:t>
      </w:r>
    </w:p>
    <w:p w:rsidR="00C50C87" w:rsidRPr="008850E9" w:rsidRDefault="00C50C87" w:rsidP="00C50C87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8850E9">
        <w:rPr>
          <w:bCs/>
          <w:sz w:val="22"/>
          <w:szCs w:val="22"/>
        </w:rPr>
        <w:t xml:space="preserve">полнота раскрытия темы; правильность фактического материала; </w:t>
      </w:r>
    </w:p>
    <w:p w:rsidR="00C50C87" w:rsidRPr="008850E9" w:rsidRDefault="00C50C87" w:rsidP="00C50C87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8850E9">
        <w:rPr>
          <w:bCs/>
          <w:sz w:val="22"/>
          <w:szCs w:val="22"/>
        </w:rPr>
        <w:t>последовательность изложения.</w:t>
      </w:r>
    </w:p>
    <w:p w:rsidR="00C50C87" w:rsidRPr="008850E9" w:rsidRDefault="00C50C87" w:rsidP="00C50C87">
      <w:pPr>
        <w:widowControl w:val="0"/>
        <w:overflowPunct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8850E9">
        <w:rPr>
          <w:bCs/>
          <w:sz w:val="22"/>
          <w:szCs w:val="22"/>
        </w:rPr>
        <w:t>При   оценке  речевого оформления  сочинений и изложений учитывается:</w:t>
      </w:r>
    </w:p>
    <w:p w:rsidR="00C50C87" w:rsidRPr="008850E9" w:rsidRDefault="00C50C87" w:rsidP="00C50C87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8850E9">
        <w:rPr>
          <w:bCs/>
          <w:sz w:val="22"/>
          <w:szCs w:val="22"/>
        </w:rPr>
        <w:t>разнообразие словаря и грамматического строя речи;</w:t>
      </w:r>
    </w:p>
    <w:p w:rsidR="00C50C87" w:rsidRPr="008850E9" w:rsidRDefault="00C50C87" w:rsidP="00C50C87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8850E9">
        <w:rPr>
          <w:bCs/>
          <w:sz w:val="22"/>
          <w:szCs w:val="22"/>
        </w:rPr>
        <w:t>стилевое единство и выразительность речи;</w:t>
      </w:r>
    </w:p>
    <w:p w:rsidR="00C50C87" w:rsidRPr="008850E9" w:rsidRDefault="00C50C87" w:rsidP="00C50C87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8850E9">
        <w:rPr>
          <w:bCs/>
          <w:sz w:val="22"/>
          <w:szCs w:val="22"/>
        </w:rPr>
        <w:t>число речевых недочетов.</w:t>
      </w:r>
    </w:p>
    <w:p w:rsidR="00C50C87" w:rsidRPr="008850E9" w:rsidRDefault="00C50C87" w:rsidP="00C50C87">
      <w:pPr>
        <w:widowControl w:val="0"/>
        <w:overflowPunct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8850E9">
        <w:rPr>
          <w:bCs/>
          <w:sz w:val="22"/>
          <w:szCs w:val="22"/>
        </w:rPr>
        <w:t>Грамотность оценивается по числу допущенных учеником ошибок — орфографических, пунктуационных и грамматических.</w:t>
      </w:r>
    </w:p>
    <w:p w:rsidR="00C50C87" w:rsidRPr="008850E9" w:rsidRDefault="00C50C87" w:rsidP="00C50C87">
      <w:pPr>
        <w:widowControl w:val="0"/>
        <w:overflowPunct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C50C87" w:rsidRPr="008850E9" w:rsidRDefault="00C50C87" w:rsidP="00C50C87">
      <w:pPr>
        <w:widowControl w:val="0"/>
        <w:overflowPunct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8850E9">
        <w:rPr>
          <w:bCs/>
          <w:sz w:val="22"/>
          <w:szCs w:val="22"/>
        </w:rPr>
        <w:t>Основные критерии оценки творческой работы</w:t>
      </w:r>
    </w:p>
    <w:p w:rsidR="00C50C87" w:rsidRPr="008850E9" w:rsidRDefault="00C50C87" w:rsidP="00C50C87">
      <w:pPr>
        <w:widowControl w:val="0"/>
        <w:overflowPunct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8850E9">
        <w:rPr>
          <w:bCs/>
          <w:i/>
          <w:iCs/>
          <w:sz w:val="22"/>
          <w:szCs w:val="22"/>
        </w:rPr>
        <w:t>(сочинение, изложение)</w:t>
      </w:r>
    </w:p>
    <w:tbl>
      <w:tblPr>
        <w:tblW w:w="1041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9"/>
        <w:gridCol w:w="6944"/>
        <w:gridCol w:w="2873"/>
      </w:tblGrid>
      <w:tr w:rsidR="00C50C87" w:rsidRPr="008850E9" w:rsidTr="00E875E2">
        <w:trPr>
          <w:trHeight w:val="423"/>
        </w:trPr>
        <w:tc>
          <w:tcPr>
            <w:tcW w:w="599" w:type="dxa"/>
          </w:tcPr>
          <w:p w:rsidR="00C50C87" w:rsidRPr="008850E9" w:rsidRDefault="00C50C87" w:rsidP="00E875E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850E9">
              <w:rPr>
                <w:bCs/>
                <w:sz w:val="22"/>
                <w:szCs w:val="22"/>
              </w:rPr>
              <w:t>Оценка</w:t>
            </w:r>
          </w:p>
        </w:tc>
        <w:tc>
          <w:tcPr>
            <w:tcW w:w="6944" w:type="dxa"/>
          </w:tcPr>
          <w:p w:rsidR="00C50C87" w:rsidRPr="008850E9" w:rsidRDefault="00C50C87" w:rsidP="00E875E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850E9">
              <w:rPr>
                <w:bCs/>
                <w:sz w:val="22"/>
                <w:szCs w:val="22"/>
              </w:rPr>
              <w:t>Содержание и речь</w:t>
            </w:r>
          </w:p>
          <w:p w:rsidR="00C50C87" w:rsidRPr="008850E9" w:rsidRDefault="00C50C87" w:rsidP="00E875E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850E9">
              <w:rPr>
                <w:bCs/>
                <w:sz w:val="22"/>
                <w:szCs w:val="22"/>
              </w:rPr>
              <w:t xml:space="preserve">( 0 </w:t>
            </w:r>
            <w:r w:rsidRPr="008850E9">
              <w:rPr>
                <w:bCs/>
                <w:i/>
                <w:iCs/>
                <w:sz w:val="22"/>
                <w:szCs w:val="22"/>
              </w:rPr>
              <w:t xml:space="preserve">недочёт в содержании –  </w:t>
            </w:r>
            <w:r w:rsidRPr="008850E9">
              <w:rPr>
                <w:bCs/>
                <w:sz w:val="22"/>
                <w:szCs w:val="22"/>
              </w:rPr>
              <w:t xml:space="preserve">0  </w:t>
            </w:r>
            <w:r w:rsidRPr="008850E9">
              <w:rPr>
                <w:bCs/>
                <w:i/>
                <w:iCs/>
                <w:sz w:val="22"/>
                <w:szCs w:val="22"/>
              </w:rPr>
              <w:t>речевой недочёт</w:t>
            </w:r>
            <w:r w:rsidRPr="008850E9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2873" w:type="dxa"/>
          </w:tcPr>
          <w:p w:rsidR="00C50C87" w:rsidRPr="008850E9" w:rsidRDefault="00C50C87" w:rsidP="00E875E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850E9">
              <w:rPr>
                <w:bCs/>
                <w:sz w:val="22"/>
                <w:szCs w:val="22"/>
              </w:rPr>
              <w:t xml:space="preserve">       Грамотность</w:t>
            </w:r>
          </w:p>
          <w:p w:rsidR="00C50C87" w:rsidRPr="008850E9" w:rsidRDefault="00C50C87" w:rsidP="00E875E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bCs/>
                <w:i/>
                <w:iCs/>
              </w:rPr>
            </w:pPr>
            <w:r w:rsidRPr="008850E9">
              <w:rPr>
                <w:bCs/>
                <w:sz w:val="22"/>
                <w:szCs w:val="22"/>
              </w:rPr>
              <w:t xml:space="preserve">0 </w:t>
            </w:r>
            <w:proofErr w:type="spellStart"/>
            <w:r w:rsidRPr="008850E9">
              <w:rPr>
                <w:bCs/>
                <w:i/>
                <w:iCs/>
                <w:sz w:val="22"/>
                <w:szCs w:val="22"/>
              </w:rPr>
              <w:t>орф</w:t>
            </w:r>
            <w:proofErr w:type="spellEnd"/>
            <w:r w:rsidRPr="008850E9">
              <w:rPr>
                <w:bCs/>
                <w:i/>
                <w:iCs/>
                <w:sz w:val="22"/>
                <w:szCs w:val="22"/>
              </w:rPr>
              <w:t xml:space="preserve">. </w:t>
            </w:r>
            <w:proofErr w:type="spellStart"/>
            <w:r w:rsidRPr="008850E9">
              <w:rPr>
                <w:bCs/>
                <w:i/>
                <w:iCs/>
                <w:sz w:val="22"/>
                <w:szCs w:val="22"/>
              </w:rPr>
              <w:t>ош</w:t>
            </w:r>
            <w:proofErr w:type="spellEnd"/>
            <w:r w:rsidRPr="008850E9">
              <w:rPr>
                <w:bCs/>
                <w:i/>
                <w:iCs/>
                <w:sz w:val="22"/>
                <w:szCs w:val="22"/>
              </w:rPr>
              <w:t xml:space="preserve">.–  </w:t>
            </w:r>
            <w:r w:rsidRPr="008850E9">
              <w:rPr>
                <w:bCs/>
                <w:sz w:val="22"/>
                <w:szCs w:val="22"/>
              </w:rPr>
              <w:t xml:space="preserve">0 </w:t>
            </w:r>
            <w:proofErr w:type="spellStart"/>
            <w:r w:rsidRPr="008850E9">
              <w:rPr>
                <w:bCs/>
                <w:i/>
                <w:iCs/>
                <w:sz w:val="22"/>
                <w:szCs w:val="22"/>
              </w:rPr>
              <w:t>пунк</w:t>
            </w:r>
            <w:proofErr w:type="spellEnd"/>
            <w:r w:rsidRPr="008850E9">
              <w:rPr>
                <w:bCs/>
                <w:i/>
                <w:iCs/>
                <w:sz w:val="22"/>
                <w:szCs w:val="22"/>
              </w:rPr>
              <w:t xml:space="preserve">. </w:t>
            </w:r>
            <w:proofErr w:type="spellStart"/>
            <w:r w:rsidRPr="008850E9">
              <w:rPr>
                <w:bCs/>
                <w:i/>
                <w:iCs/>
                <w:sz w:val="22"/>
                <w:szCs w:val="22"/>
              </w:rPr>
              <w:t>ош</w:t>
            </w:r>
            <w:proofErr w:type="spellEnd"/>
            <w:r w:rsidRPr="008850E9">
              <w:rPr>
                <w:bCs/>
                <w:i/>
                <w:iCs/>
                <w:sz w:val="22"/>
                <w:szCs w:val="22"/>
              </w:rPr>
              <w:t xml:space="preserve">. – </w:t>
            </w:r>
            <w:r w:rsidRPr="008850E9">
              <w:rPr>
                <w:bCs/>
                <w:sz w:val="22"/>
                <w:szCs w:val="22"/>
              </w:rPr>
              <w:t>0</w:t>
            </w:r>
            <w:r w:rsidRPr="008850E9">
              <w:rPr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8850E9">
              <w:rPr>
                <w:bCs/>
                <w:i/>
                <w:iCs/>
                <w:sz w:val="22"/>
                <w:szCs w:val="22"/>
              </w:rPr>
              <w:t>гр.ош</w:t>
            </w:r>
            <w:proofErr w:type="spellEnd"/>
            <w:r w:rsidRPr="008850E9">
              <w:rPr>
                <w:bCs/>
                <w:i/>
                <w:iCs/>
                <w:sz w:val="22"/>
                <w:szCs w:val="22"/>
              </w:rPr>
              <w:t>.</w:t>
            </w:r>
          </w:p>
        </w:tc>
      </w:tr>
      <w:tr w:rsidR="00C50C87" w:rsidRPr="008850E9" w:rsidTr="00E875E2">
        <w:trPr>
          <w:trHeight w:val="423"/>
        </w:trPr>
        <w:tc>
          <w:tcPr>
            <w:tcW w:w="599" w:type="dxa"/>
          </w:tcPr>
          <w:p w:rsidR="00C50C87" w:rsidRPr="008850E9" w:rsidRDefault="00C50C87" w:rsidP="00E875E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850E9">
              <w:rPr>
                <w:bCs/>
                <w:sz w:val="22"/>
                <w:szCs w:val="22"/>
              </w:rPr>
              <w:t>«5»</w:t>
            </w:r>
          </w:p>
        </w:tc>
        <w:tc>
          <w:tcPr>
            <w:tcW w:w="6944" w:type="dxa"/>
          </w:tcPr>
          <w:p w:rsidR="00C50C87" w:rsidRPr="008850E9" w:rsidRDefault="00C50C87" w:rsidP="00E875E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850E9">
              <w:rPr>
                <w:bCs/>
                <w:sz w:val="22"/>
                <w:szCs w:val="22"/>
              </w:rPr>
              <w:t>1. Содержание работы полностью соответствует теме.</w:t>
            </w:r>
          </w:p>
          <w:p w:rsidR="00C50C87" w:rsidRPr="008850E9" w:rsidRDefault="00C50C87" w:rsidP="00E875E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850E9">
              <w:rPr>
                <w:bCs/>
                <w:sz w:val="22"/>
                <w:szCs w:val="22"/>
              </w:rPr>
              <w:t>2. Фактические ошибки отсутствуют.</w:t>
            </w:r>
          </w:p>
          <w:p w:rsidR="00C50C87" w:rsidRPr="008850E9" w:rsidRDefault="00C50C87" w:rsidP="00E875E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850E9">
              <w:rPr>
                <w:bCs/>
                <w:sz w:val="22"/>
                <w:szCs w:val="22"/>
              </w:rPr>
              <w:t>3. Содержание излагается последовательно.</w:t>
            </w:r>
          </w:p>
          <w:p w:rsidR="00C50C87" w:rsidRPr="008850E9" w:rsidRDefault="00C50C87" w:rsidP="00E875E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850E9">
              <w:rPr>
                <w:bCs/>
                <w:sz w:val="22"/>
                <w:szCs w:val="22"/>
              </w:rPr>
              <w:t>4. Работа отличается богатством словаря, разнообразием</w:t>
            </w:r>
          </w:p>
          <w:p w:rsidR="00C50C87" w:rsidRPr="008850E9" w:rsidRDefault="00C50C87" w:rsidP="00E875E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850E9">
              <w:rPr>
                <w:bCs/>
                <w:sz w:val="22"/>
                <w:szCs w:val="22"/>
              </w:rPr>
              <w:t>используемых синтаксических конструкций,</w:t>
            </w:r>
          </w:p>
          <w:p w:rsidR="00C50C87" w:rsidRPr="008850E9" w:rsidRDefault="00C50C87" w:rsidP="00E875E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850E9">
              <w:rPr>
                <w:bCs/>
                <w:sz w:val="22"/>
                <w:szCs w:val="22"/>
              </w:rPr>
              <w:t xml:space="preserve">точностью словоупотребления. </w:t>
            </w:r>
          </w:p>
          <w:p w:rsidR="00C50C87" w:rsidRPr="008850E9" w:rsidRDefault="00C50C87" w:rsidP="00E875E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850E9">
              <w:rPr>
                <w:bCs/>
                <w:sz w:val="22"/>
                <w:szCs w:val="22"/>
              </w:rPr>
              <w:t>5. Достигнуто стилевое единство и выразительность текста.</w:t>
            </w:r>
          </w:p>
          <w:p w:rsidR="00C50C87" w:rsidRPr="008850E9" w:rsidRDefault="00C50C87" w:rsidP="00E875E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850E9">
              <w:rPr>
                <w:bCs/>
                <w:sz w:val="22"/>
                <w:szCs w:val="22"/>
                <w:u w:val="single"/>
              </w:rPr>
              <w:t xml:space="preserve">В целом в работе допускается: </w:t>
            </w:r>
            <w:r w:rsidRPr="008850E9">
              <w:rPr>
                <w:bCs/>
                <w:sz w:val="22"/>
                <w:szCs w:val="22"/>
              </w:rPr>
              <w:t xml:space="preserve">1 </w:t>
            </w:r>
            <w:r w:rsidRPr="008850E9">
              <w:rPr>
                <w:bCs/>
                <w:i/>
                <w:iCs/>
                <w:sz w:val="22"/>
                <w:szCs w:val="22"/>
              </w:rPr>
              <w:t>недочёт в содержании и</w:t>
            </w:r>
            <w:r w:rsidRPr="008850E9">
              <w:rPr>
                <w:bCs/>
                <w:sz w:val="22"/>
                <w:szCs w:val="22"/>
              </w:rPr>
              <w:t xml:space="preserve">  — 1-2 </w:t>
            </w:r>
            <w:r w:rsidRPr="008850E9">
              <w:rPr>
                <w:bCs/>
                <w:i/>
                <w:iCs/>
                <w:sz w:val="22"/>
                <w:szCs w:val="22"/>
              </w:rPr>
              <w:t>речевых недочёта</w:t>
            </w:r>
          </w:p>
        </w:tc>
        <w:tc>
          <w:tcPr>
            <w:tcW w:w="2873" w:type="dxa"/>
          </w:tcPr>
          <w:p w:rsidR="00C50C87" w:rsidRPr="008850E9" w:rsidRDefault="00C50C87" w:rsidP="00E875E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bCs/>
                <w:u w:val="single"/>
              </w:rPr>
            </w:pPr>
          </w:p>
          <w:p w:rsidR="00C50C87" w:rsidRPr="008850E9" w:rsidRDefault="00C50C87" w:rsidP="00E875E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bCs/>
                <w:u w:val="single"/>
              </w:rPr>
            </w:pPr>
          </w:p>
          <w:p w:rsidR="00C50C87" w:rsidRPr="008850E9" w:rsidRDefault="00C50C87" w:rsidP="00E875E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bCs/>
                <w:u w:val="single"/>
              </w:rPr>
            </w:pPr>
          </w:p>
          <w:p w:rsidR="00C50C87" w:rsidRPr="008850E9" w:rsidRDefault="00C50C87" w:rsidP="00E875E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bCs/>
                <w:u w:val="single"/>
              </w:rPr>
            </w:pPr>
          </w:p>
          <w:p w:rsidR="00C50C87" w:rsidRPr="008850E9" w:rsidRDefault="00C50C87" w:rsidP="00E875E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850E9">
              <w:rPr>
                <w:bCs/>
                <w:sz w:val="22"/>
                <w:szCs w:val="22"/>
                <w:u w:val="single"/>
              </w:rPr>
              <w:t>Допускается</w:t>
            </w:r>
            <w:r w:rsidRPr="008850E9">
              <w:rPr>
                <w:bCs/>
                <w:sz w:val="22"/>
                <w:szCs w:val="22"/>
              </w:rPr>
              <w:t xml:space="preserve">: </w:t>
            </w:r>
          </w:p>
          <w:p w:rsidR="00C50C87" w:rsidRPr="008850E9" w:rsidRDefault="00C50C87" w:rsidP="00E875E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850E9">
              <w:rPr>
                <w:bCs/>
                <w:sz w:val="22"/>
                <w:szCs w:val="22"/>
              </w:rPr>
              <w:t xml:space="preserve"> 1 – 0 – 0</w:t>
            </w:r>
          </w:p>
          <w:p w:rsidR="00C50C87" w:rsidRPr="008850E9" w:rsidRDefault="00C50C87" w:rsidP="00E875E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850E9">
              <w:rPr>
                <w:bCs/>
                <w:sz w:val="22"/>
                <w:szCs w:val="22"/>
              </w:rPr>
              <w:t>или  0 – 1 – 0</w:t>
            </w:r>
          </w:p>
          <w:p w:rsidR="00C50C87" w:rsidRPr="008850E9" w:rsidRDefault="00C50C87" w:rsidP="00E875E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850E9">
              <w:rPr>
                <w:bCs/>
                <w:sz w:val="22"/>
                <w:szCs w:val="22"/>
              </w:rPr>
              <w:t>или  0 – 0 – 1</w:t>
            </w:r>
          </w:p>
        </w:tc>
      </w:tr>
      <w:tr w:rsidR="00C50C87" w:rsidRPr="008850E9" w:rsidTr="00E875E2">
        <w:trPr>
          <w:trHeight w:val="423"/>
        </w:trPr>
        <w:tc>
          <w:tcPr>
            <w:tcW w:w="599" w:type="dxa"/>
          </w:tcPr>
          <w:p w:rsidR="00C50C87" w:rsidRPr="008850E9" w:rsidRDefault="00C50C87" w:rsidP="00E875E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850E9">
              <w:rPr>
                <w:bCs/>
                <w:sz w:val="22"/>
                <w:szCs w:val="22"/>
              </w:rPr>
              <w:t>«4»</w:t>
            </w:r>
          </w:p>
        </w:tc>
        <w:tc>
          <w:tcPr>
            <w:tcW w:w="6944" w:type="dxa"/>
          </w:tcPr>
          <w:p w:rsidR="00C50C87" w:rsidRPr="008850E9" w:rsidRDefault="00C50C87" w:rsidP="00E875E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850E9">
              <w:rPr>
                <w:bCs/>
                <w:sz w:val="22"/>
                <w:szCs w:val="22"/>
              </w:rPr>
              <w:t>1. Содержание работы в основном  соответствует теме (имеются незначительные отклонения от темы).</w:t>
            </w:r>
          </w:p>
          <w:p w:rsidR="00C50C87" w:rsidRPr="008850E9" w:rsidRDefault="00C50C87" w:rsidP="00E875E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850E9">
              <w:rPr>
                <w:bCs/>
                <w:sz w:val="22"/>
                <w:szCs w:val="22"/>
              </w:rPr>
              <w:t>2. Содержание в основном достоверно, но имеются единичные фактические неточности.</w:t>
            </w:r>
          </w:p>
          <w:p w:rsidR="00C50C87" w:rsidRPr="008850E9" w:rsidRDefault="00C50C87" w:rsidP="00E875E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850E9">
              <w:rPr>
                <w:bCs/>
                <w:sz w:val="22"/>
                <w:szCs w:val="22"/>
              </w:rPr>
              <w:t>3. Имеются   незначительные нарушения     последовательности в изложении мыслей.</w:t>
            </w:r>
          </w:p>
          <w:p w:rsidR="00C50C87" w:rsidRPr="008850E9" w:rsidRDefault="00C50C87" w:rsidP="00E875E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850E9">
              <w:rPr>
                <w:bCs/>
                <w:sz w:val="22"/>
                <w:szCs w:val="22"/>
              </w:rPr>
              <w:t>4. Лексический и граммати</w:t>
            </w:r>
            <w:r w:rsidRPr="008850E9">
              <w:rPr>
                <w:bCs/>
                <w:sz w:val="22"/>
                <w:szCs w:val="22"/>
              </w:rPr>
              <w:softHyphen/>
              <w:t>ческий строй речи достаточно разнообразен.</w:t>
            </w:r>
          </w:p>
          <w:p w:rsidR="00C50C87" w:rsidRPr="008850E9" w:rsidRDefault="00C50C87" w:rsidP="00E875E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850E9">
              <w:rPr>
                <w:bCs/>
                <w:sz w:val="22"/>
                <w:szCs w:val="22"/>
              </w:rPr>
              <w:t>5. Стиль работы отличается единством и достаточной выразительностью.</w:t>
            </w:r>
          </w:p>
          <w:p w:rsidR="00C50C87" w:rsidRPr="008850E9" w:rsidRDefault="00C50C87" w:rsidP="00E875E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850E9">
              <w:rPr>
                <w:bCs/>
                <w:sz w:val="22"/>
                <w:szCs w:val="22"/>
                <w:u w:val="single"/>
              </w:rPr>
              <w:t xml:space="preserve">В целом в работе допускается: </w:t>
            </w:r>
            <w:r w:rsidRPr="008850E9">
              <w:rPr>
                <w:bCs/>
                <w:sz w:val="22"/>
                <w:szCs w:val="22"/>
              </w:rPr>
              <w:t xml:space="preserve">2 </w:t>
            </w:r>
            <w:r w:rsidRPr="008850E9">
              <w:rPr>
                <w:bCs/>
                <w:i/>
                <w:iCs/>
                <w:sz w:val="22"/>
                <w:szCs w:val="22"/>
              </w:rPr>
              <w:t>недочета в содер</w:t>
            </w:r>
            <w:r w:rsidRPr="008850E9">
              <w:rPr>
                <w:bCs/>
                <w:i/>
                <w:iCs/>
                <w:sz w:val="22"/>
                <w:szCs w:val="22"/>
              </w:rPr>
              <w:softHyphen/>
              <w:t>жании</w:t>
            </w:r>
            <w:r w:rsidRPr="008850E9">
              <w:rPr>
                <w:bCs/>
                <w:sz w:val="22"/>
                <w:szCs w:val="22"/>
              </w:rPr>
              <w:t xml:space="preserve"> — 3-4 </w:t>
            </w:r>
            <w:r w:rsidRPr="008850E9">
              <w:rPr>
                <w:bCs/>
                <w:i/>
                <w:iCs/>
                <w:sz w:val="22"/>
                <w:szCs w:val="22"/>
              </w:rPr>
              <w:t>речевых недочетов</w:t>
            </w:r>
          </w:p>
        </w:tc>
        <w:tc>
          <w:tcPr>
            <w:tcW w:w="2873" w:type="dxa"/>
          </w:tcPr>
          <w:p w:rsidR="00C50C87" w:rsidRPr="008850E9" w:rsidRDefault="00C50C87" w:rsidP="00E875E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bCs/>
                <w:u w:val="single"/>
              </w:rPr>
            </w:pPr>
          </w:p>
          <w:p w:rsidR="00C50C87" w:rsidRPr="008850E9" w:rsidRDefault="00C50C87" w:rsidP="00E875E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bCs/>
                <w:u w:val="single"/>
              </w:rPr>
            </w:pPr>
          </w:p>
          <w:p w:rsidR="00C50C87" w:rsidRPr="008850E9" w:rsidRDefault="00C50C87" w:rsidP="00E875E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bCs/>
                <w:u w:val="single"/>
              </w:rPr>
            </w:pPr>
          </w:p>
          <w:p w:rsidR="00C50C87" w:rsidRPr="008850E9" w:rsidRDefault="00C50C87" w:rsidP="00E875E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850E9">
              <w:rPr>
                <w:bCs/>
                <w:sz w:val="22"/>
                <w:szCs w:val="22"/>
                <w:u w:val="single"/>
              </w:rPr>
              <w:t>Допускается</w:t>
            </w:r>
            <w:r w:rsidRPr="008850E9">
              <w:rPr>
                <w:bCs/>
                <w:sz w:val="22"/>
                <w:szCs w:val="22"/>
              </w:rPr>
              <w:t xml:space="preserve">: </w:t>
            </w:r>
          </w:p>
          <w:p w:rsidR="00C50C87" w:rsidRPr="008850E9" w:rsidRDefault="00C50C87" w:rsidP="00E875E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850E9">
              <w:rPr>
                <w:bCs/>
                <w:sz w:val="22"/>
                <w:szCs w:val="22"/>
              </w:rPr>
              <w:t>2 – 2 – 0</w:t>
            </w:r>
          </w:p>
          <w:p w:rsidR="00C50C87" w:rsidRPr="008850E9" w:rsidRDefault="00C50C87" w:rsidP="00E875E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850E9">
              <w:rPr>
                <w:bCs/>
                <w:sz w:val="22"/>
                <w:szCs w:val="22"/>
              </w:rPr>
              <w:t>или 1 – 3 – 0</w:t>
            </w:r>
          </w:p>
          <w:p w:rsidR="00C50C87" w:rsidRPr="008850E9" w:rsidRDefault="00C50C87" w:rsidP="00E875E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850E9">
              <w:rPr>
                <w:bCs/>
                <w:sz w:val="22"/>
                <w:szCs w:val="22"/>
              </w:rPr>
              <w:t>или 0 – 4 – 2</w:t>
            </w:r>
          </w:p>
        </w:tc>
      </w:tr>
      <w:tr w:rsidR="00C50C87" w:rsidRPr="008850E9" w:rsidTr="00E875E2">
        <w:trPr>
          <w:trHeight w:val="436"/>
        </w:trPr>
        <w:tc>
          <w:tcPr>
            <w:tcW w:w="599" w:type="dxa"/>
          </w:tcPr>
          <w:p w:rsidR="00C50C87" w:rsidRPr="008850E9" w:rsidRDefault="00C50C87" w:rsidP="00E875E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850E9">
              <w:rPr>
                <w:bCs/>
                <w:sz w:val="22"/>
                <w:szCs w:val="22"/>
              </w:rPr>
              <w:t>«3»</w:t>
            </w:r>
          </w:p>
        </w:tc>
        <w:tc>
          <w:tcPr>
            <w:tcW w:w="6944" w:type="dxa"/>
          </w:tcPr>
          <w:p w:rsidR="00C50C87" w:rsidRPr="008850E9" w:rsidRDefault="00C50C87" w:rsidP="00E875E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850E9">
              <w:rPr>
                <w:bCs/>
                <w:sz w:val="22"/>
                <w:szCs w:val="22"/>
              </w:rPr>
              <w:t xml:space="preserve">1. В работе допущены существенные отклонения от темы. </w:t>
            </w:r>
          </w:p>
          <w:p w:rsidR="00C50C87" w:rsidRPr="008850E9" w:rsidRDefault="00C50C87" w:rsidP="00E875E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850E9">
              <w:rPr>
                <w:bCs/>
                <w:sz w:val="22"/>
                <w:szCs w:val="22"/>
              </w:rPr>
              <w:t xml:space="preserve">2. Работа достоверна в главном, но в ней имеются отдельные фактические неточности. </w:t>
            </w:r>
          </w:p>
          <w:p w:rsidR="00C50C87" w:rsidRPr="008850E9" w:rsidRDefault="00C50C87" w:rsidP="00E875E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850E9">
              <w:rPr>
                <w:bCs/>
                <w:sz w:val="22"/>
                <w:szCs w:val="22"/>
              </w:rPr>
              <w:t>3. Допущены отдельные на</w:t>
            </w:r>
            <w:r w:rsidRPr="008850E9">
              <w:rPr>
                <w:bCs/>
                <w:sz w:val="22"/>
                <w:szCs w:val="22"/>
              </w:rPr>
              <w:softHyphen/>
              <w:t xml:space="preserve">рушения   последовательности изложения. </w:t>
            </w:r>
          </w:p>
          <w:p w:rsidR="00C50C87" w:rsidRPr="008850E9" w:rsidRDefault="00C50C87" w:rsidP="00E875E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850E9">
              <w:rPr>
                <w:bCs/>
                <w:sz w:val="22"/>
                <w:szCs w:val="22"/>
              </w:rPr>
              <w:t xml:space="preserve">4. Беден  словарь и однообразны  употребляемые синтаксические конструкции, встречается неправильное словоупотребление. </w:t>
            </w:r>
          </w:p>
          <w:p w:rsidR="00C50C87" w:rsidRPr="008850E9" w:rsidRDefault="00C50C87" w:rsidP="00E875E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850E9">
              <w:rPr>
                <w:bCs/>
                <w:sz w:val="22"/>
                <w:szCs w:val="22"/>
              </w:rPr>
              <w:t>5. Стиль работы не отличается единством, речь недоста</w:t>
            </w:r>
            <w:r w:rsidRPr="008850E9">
              <w:rPr>
                <w:bCs/>
                <w:sz w:val="22"/>
                <w:szCs w:val="22"/>
              </w:rPr>
              <w:softHyphen/>
              <w:t xml:space="preserve">точно выразительна. </w:t>
            </w:r>
          </w:p>
          <w:p w:rsidR="00C50C87" w:rsidRPr="008850E9" w:rsidRDefault="00C50C87" w:rsidP="00E875E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850E9">
              <w:rPr>
                <w:bCs/>
                <w:sz w:val="22"/>
                <w:szCs w:val="22"/>
                <w:u w:val="single"/>
              </w:rPr>
              <w:t>В целом в работе допускается</w:t>
            </w:r>
            <w:r w:rsidRPr="008850E9">
              <w:rPr>
                <w:bCs/>
                <w:sz w:val="22"/>
                <w:szCs w:val="22"/>
              </w:rPr>
              <w:t xml:space="preserve">: 4 </w:t>
            </w:r>
            <w:r w:rsidRPr="008850E9">
              <w:rPr>
                <w:bCs/>
                <w:i/>
                <w:iCs/>
                <w:sz w:val="22"/>
                <w:szCs w:val="22"/>
              </w:rPr>
              <w:t>недочета в содер</w:t>
            </w:r>
            <w:r w:rsidRPr="008850E9">
              <w:rPr>
                <w:bCs/>
                <w:i/>
                <w:iCs/>
                <w:sz w:val="22"/>
                <w:szCs w:val="22"/>
              </w:rPr>
              <w:softHyphen/>
              <w:t>жании</w:t>
            </w:r>
            <w:r w:rsidRPr="008850E9">
              <w:rPr>
                <w:bCs/>
                <w:sz w:val="22"/>
                <w:szCs w:val="22"/>
              </w:rPr>
              <w:t xml:space="preserve"> — 5 </w:t>
            </w:r>
            <w:r w:rsidRPr="008850E9">
              <w:rPr>
                <w:bCs/>
                <w:i/>
                <w:iCs/>
                <w:sz w:val="22"/>
                <w:szCs w:val="22"/>
              </w:rPr>
              <w:t>речевых недочетов</w:t>
            </w:r>
          </w:p>
        </w:tc>
        <w:tc>
          <w:tcPr>
            <w:tcW w:w="2873" w:type="dxa"/>
          </w:tcPr>
          <w:p w:rsidR="00C50C87" w:rsidRPr="008850E9" w:rsidRDefault="00C50C87" w:rsidP="00E875E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C50C87" w:rsidRPr="008850E9" w:rsidRDefault="00C50C87" w:rsidP="00E875E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850E9">
              <w:rPr>
                <w:bCs/>
                <w:sz w:val="22"/>
                <w:szCs w:val="22"/>
                <w:u w:val="single"/>
              </w:rPr>
              <w:t>Допускается</w:t>
            </w:r>
            <w:r w:rsidRPr="008850E9">
              <w:rPr>
                <w:bCs/>
                <w:sz w:val="22"/>
                <w:szCs w:val="22"/>
              </w:rPr>
              <w:t xml:space="preserve">: </w:t>
            </w:r>
          </w:p>
          <w:p w:rsidR="00C50C87" w:rsidRPr="008850E9" w:rsidRDefault="00C50C87" w:rsidP="00E875E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850E9">
              <w:rPr>
                <w:bCs/>
                <w:sz w:val="22"/>
                <w:szCs w:val="22"/>
              </w:rPr>
              <w:t xml:space="preserve"> 4 – 4 – 0</w:t>
            </w:r>
          </w:p>
          <w:p w:rsidR="00C50C87" w:rsidRPr="008850E9" w:rsidRDefault="00C50C87" w:rsidP="00E875E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850E9">
              <w:rPr>
                <w:bCs/>
                <w:sz w:val="22"/>
                <w:szCs w:val="22"/>
              </w:rPr>
              <w:t>или  3 – 5 – 0</w:t>
            </w:r>
          </w:p>
          <w:p w:rsidR="00C50C87" w:rsidRPr="008850E9" w:rsidRDefault="00C50C87" w:rsidP="00E875E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850E9">
              <w:rPr>
                <w:bCs/>
                <w:sz w:val="22"/>
                <w:szCs w:val="22"/>
              </w:rPr>
              <w:t xml:space="preserve">        или  0 – 7 – 4</w:t>
            </w:r>
          </w:p>
          <w:p w:rsidR="00C50C87" w:rsidRPr="008850E9" w:rsidRDefault="00C50C87" w:rsidP="00E875E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850E9">
              <w:rPr>
                <w:bCs/>
                <w:sz w:val="22"/>
                <w:szCs w:val="22"/>
              </w:rPr>
              <w:t>в 6 классе: 5 – 4 – 4</w:t>
            </w:r>
          </w:p>
          <w:p w:rsidR="00C50C87" w:rsidRPr="008850E9" w:rsidRDefault="00C50C87" w:rsidP="00E875E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C50C87" w:rsidRPr="008850E9" w:rsidTr="00E875E2">
        <w:trPr>
          <w:trHeight w:val="423"/>
        </w:trPr>
        <w:tc>
          <w:tcPr>
            <w:tcW w:w="599" w:type="dxa"/>
          </w:tcPr>
          <w:p w:rsidR="00C50C87" w:rsidRPr="008850E9" w:rsidRDefault="00C50C87" w:rsidP="00E875E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850E9">
              <w:rPr>
                <w:bCs/>
                <w:sz w:val="22"/>
                <w:szCs w:val="22"/>
              </w:rPr>
              <w:t>«2»</w:t>
            </w:r>
          </w:p>
        </w:tc>
        <w:tc>
          <w:tcPr>
            <w:tcW w:w="6944" w:type="dxa"/>
          </w:tcPr>
          <w:p w:rsidR="00C50C87" w:rsidRPr="008850E9" w:rsidRDefault="00C50C87" w:rsidP="00E875E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850E9">
              <w:rPr>
                <w:bCs/>
                <w:sz w:val="22"/>
                <w:szCs w:val="22"/>
              </w:rPr>
              <w:t>1. Работа не соответствует теме.</w:t>
            </w:r>
          </w:p>
          <w:p w:rsidR="00C50C87" w:rsidRPr="008850E9" w:rsidRDefault="00C50C87" w:rsidP="00E875E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850E9">
              <w:rPr>
                <w:bCs/>
                <w:sz w:val="22"/>
                <w:szCs w:val="22"/>
              </w:rPr>
              <w:t xml:space="preserve">2.Допущено много фактических неточностей. </w:t>
            </w:r>
          </w:p>
          <w:p w:rsidR="00C50C87" w:rsidRPr="008850E9" w:rsidRDefault="00C50C87" w:rsidP="00E875E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850E9">
              <w:rPr>
                <w:bCs/>
                <w:sz w:val="22"/>
                <w:szCs w:val="22"/>
              </w:rPr>
              <w:t xml:space="preserve">3. Нарушена последовательность изложения мыслей во всех частях работы, отсутствует связь между ними, часты  случаи  неправильного словоупотребления. </w:t>
            </w:r>
          </w:p>
          <w:p w:rsidR="00C50C87" w:rsidRPr="008850E9" w:rsidRDefault="00C50C87" w:rsidP="00E875E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850E9">
              <w:rPr>
                <w:bCs/>
                <w:sz w:val="22"/>
                <w:szCs w:val="22"/>
              </w:rPr>
              <w:t xml:space="preserve">4. Крайне беден словарь, работа написана короткими однотипными предложениями со слабовыраженной связью между ними, часты случаи неправильного словоупотребления. </w:t>
            </w:r>
          </w:p>
          <w:p w:rsidR="00C50C87" w:rsidRPr="008850E9" w:rsidRDefault="00C50C87" w:rsidP="00E875E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850E9">
              <w:rPr>
                <w:bCs/>
                <w:sz w:val="22"/>
                <w:szCs w:val="22"/>
              </w:rPr>
              <w:t xml:space="preserve">5. Нарушено стилевое единство текста. </w:t>
            </w:r>
          </w:p>
          <w:p w:rsidR="00C50C87" w:rsidRPr="008850E9" w:rsidRDefault="00C50C87" w:rsidP="00E875E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850E9">
              <w:rPr>
                <w:bCs/>
                <w:sz w:val="22"/>
                <w:szCs w:val="22"/>
                <w:u w:val="single"/>
              </w:rPr>
              <w:lastRenderedPageBreak/>
              <w:t xml:space="preserve">В целом в работе допущено: </w:t>
            </w:r>
            <w:r w:rsidRPr="008850E9">
              <w:rPr>
                <w:bCs/>
                <w:sz w:val="22"/>
                <w:szCs w:val="22"/>
              </w:rPr>
              <w:t xml:space="preserve">6 </w:t>
            </w:r>
            <w:r w:rsidRPr="008850E9">
              <w:rPr>
                <w:bCs/>
                <w:i/>
                <w:iCs/>
                <w:sz w:val="22"/>
                <w:szCs w:val="22"/>
              </w:rPr>
              <w:t xml:space="preserve">недочетов в содержании </w:t>
            </w:r>
            <w:r w:rsidRPr="008850E9">
              <w:rPr>
                <w:bCs/>
                <w:sz w:val="22"/>
                <w:szCs w:val="22"/>
              </w:rPr>
              <w:t xml:space="preserve">— </w:t>
            </w:r>
            <w:r w:rsidRPr="008850E9">
              <w:rPr>
                <w:bCs/>
                <w:i/>
                <w:iCs/>
                <w:sz w:val="22"/>
                <w:szCs w:val="22"/>
              </w:rPr>
              <w:t>до</w:t>
            </w:r>
            <w:r w:rsidRPr="008850E9">
              <w:rPr>
                <w:bCs/>
                <w:sz w:val="22"/>
                <w:szCs w:val="22"/>
              </w:rPr>
              <w:t xml:space="preserve"> 7 </w:t>
            </w:r>
            <w:r w:rsidRPr="008850E9">
              <w:rPr>
                <w:bCs/>
                <w:i/>
                <w:iCs/>
                <w:sz w:val="22"/>
                <w:szCs w:val="22"/>
              </w:rPr>
              <w:t>речевых недочетов</w:t>
            </w:r>
          </w:p>
        </w:tc>
        <w:tc>
          <w:tcPr>
            <w:tcW w:w="2873" w:type="dxa"/>
          </w:tcPr>
          <w:p w:rsidR="00C50C87" w:rsidRPr="008850E9" w:rsidRDefault="00C50C87" w:rsidP="00E875E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bCs/>
                <w:u w:val="single"/>
              </w:rPr>
            </w:pPr>
          </w:p>
          <w:p w:rsidR="00C50C87" w:rsidRPr="008850E9" w:rsidRDefault="00C50C87" w:rsidP="00E875E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850E9">
              <w:rPr>
                <w:bCs/>
                <w:sz w:val="22"/>
                <w:szCs w:val="22"/>
                <w:u w:val="single"/>
              </w:rPr>
              <w:t>Допускаются</w:t>
            </w:r>
            <w:r w:rsidRPr="008850E9">
              <w:rPr>
                <w:bCs/>
                <w:sz w:val="22"/>
                <w:szCs w:val="22"/>
              </w:rPr>
              <w:t>:</w:t>
            </w:r>
          </w:p>
          <w:p w:rsidR="00C50C87" w:rsidRPr="008850E9" w:rsidRDefault="00C50C87" w:rsidP="00E875E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850E9">
              <w:rPr>
                <w:bCs/>
                <w:sz w:val="22"/>
                <w:szCs w:val="22"/>
              </w:rPr>
              <w:t xml:space="preserve">        7 – 7 – 0</w:t>
            </w:r>
          </w:p>
          <w:p w:rsidR="00C50C87" w:rsidRPr="008850E9" w:rsidRDefault="00C50C87" w:rsidP="00E875E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850E9">
              <w:rPr>
                <w:bCs/>
                <w:sz w:val="22"/>
                <w:szCs w:val="22"/>
              </w:rPr>
              <w:t>или  6 – 8 – 0</w:t>
            </w:r>
          </w:p>
          <w:p w:rsidR="00C50C87" w:rsidRPr="008850E9" w:rsidRDefault="00C50C87" w:rsidP="00E875E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850E9">
              <w:rPr>
                <w:bCs/>
                <w:sz w:val="22"/>
                <w:szCs w:val="22"/>
              </w:rPr>
              <w:t>или  5 – 9 – 0</w:t>
            </w:r>
          </w:p>
          <w:p w:rsidR="00C50C87" w:rsidRPr="008850E9" w:rsidRDefault="00C50C87" w:rsidP="00E875E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850E9">
              <w:rPr>
                <w:bCs/>
                <w:sz w:val="22"/>
                <w:szCs w:val="22"/>
              </w:rPr>
              <w:t>или  8 – 6 – 0</w:t>
            </w:r>
          </w:p>
          <w:p w:rsidR="00C50C87" w:rsidRPr="008850E9" w:rsidRDefault="00C50C87" w:rsidP="00E875E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C50C87" w:rsidRPr="008850E9" w:rsidRDefault="00C50C87" w:rsidP="00E875E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850E9">
              <w:rPr>
                <w:bCs/>
                <w:sz w:val="22"/>
                <w:szCs w:val="22"/>
              </w:rPr>
              <w:t>а также 7 грамматических ошибок</w:t>
            </w:r>
          </w:p>
        </w:tc>
      </w:tr>
      <w:tr w:rsidR="00C50C87" w:rsidRPr="008850E9" w:rsidTr="00E875E2">
        <w:trPr>
          <w:trHeight w:val="436"/>
        </w:trPr>
        <w:tc>
          <w:tcPr>
            <w:tcW w:w="599" w:type="dxa"/>
          </w:tcPr>
          <w:p w:rsidR="00C50C87" w:rsidRPr="008850E9" w:rsidRDefault="00C50C87" w:rsidP="00E875E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850E9">
              <w:rPr>
                <w:bCs/>
                <w:sz w:val="22"/>
                <w:szCs w:val="22"/>
              </w:rPr>
              <w:lastRenderedPageBreak/>
              <w:t>«1»</w:t>
            </w:r>
          </w:p>
        </w:tc>
        <w:tc>
          <w:tcPr>
            <w:tcW w:w="6944" w:type="dxa"/>
          </w:tcPr>
          <w:p w:rsidR="00C50C87" w:rsidRPr="008850E9" w:rsidRDefault="00C50C87" w:rsidP="00E875E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850E9">
              <w:rPr>
                <w:bCs/>
                <w:sz w:val="22"/>
                <w:szCs w:val="22"/>
                <w:u w:val="single"/>
              </w:rPr>
              <w:t>В работе допущено:</w:t>
            </w:r>
            <w:r w:rsidRPr="008850E9">
              <w:rPr>
                <w:bCs/>
                <w:sz w:val="22"/>
                <w:szCs w:val="22"/>
              </w:rPr>
              <w:t xml:space="preserve"> 7 </w:t>
            </w:r>
            <w:r w:rsidRPr="008850E9">
              <w:rPr>
                <w:bCs/>
                <w:i/>
                <w:iCs/>
                <w:sz w:val="22"/>
                <w:szCs w:val="22"/>
              </w:rPr>
              <w:t xml:space="preserve">недочетов в содержании  </w:t>
            </w:r>
            <w:r w:rsidRPr="008850E9">
              <w:rPr>
                <w:bCs/>
                <w:sz w:val="22"/>
                <w:szCs w:val="22"/>
              </w:rPr>
              <w:t xml:space="preserve">— 8 </w:t>
            </w:r>
            <w:r w:rsidRPr="008850E9">
              <w:rPr>
                <w:bCs/>
                <w:i/>
                <w:iCs/>
                <w:sz w:val="22"/>
                <w:szCs w:val="22"/>
              </w:rPr>
              <w:t>речевых недочетов</w:t>
            </w:r>
          </w:p>
        </w:tc>
        <w:tc>
          <w:tcPr>
            <w:tcW w:w="2873" w:type="dxa"/>
          </w:tcPr>
          <w:p w:rsidR="00C50C87" w:rsidRPr="008850E9" w:rsidRDefault="00C50C87" w:rsidP="00E875E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850E9">
              <w:rPr>
                <w:bCs/>
                <w:sz w:val="22"/>
                <w:szCs w:val="22"/>
              </w:rPr>
              <w:t>имеется более</w:t>
            </w:r>
          </w:p>
          <w:p w:rsidR="00C50C87" w:rsidRPr="008850E9" w:rsidRDefault="00C50C87" w:rsidP="00E875E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850E9">
              <w:rPr>
                <w:bCs/>
                <w:sz w:val="22"/>
                <w:szCs w:val="22"/>
              </w:rPr>
              <w:t>7 – 7 – 7</w:t>
            </w:r>
          </w:p>
          <w:p w:rsidR="00C50C87" w:rsidRPr="008850E9" w:rsidRDefault="00C50C87" w:rsidP="00E875E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</w:tbl>
    <w:p w:rsidR="00C50C87" w:rsidRPr="008850E9" w:rsidRDefault="00C50C87" w:rsidP="00C50C87">
      <w:pPr>
        <w:widowControl w:val="0"/>
        <w:overflowPunct w:val="0"/>
        <w:autoSpaceDE w:val="0"/>
        <w:autoSpaceDN w:val="0"/>
        <w:adjustRightInd w:val="0"/>
        <w:jc w:val="both"/>
        <w:rPr>
          <w:bCs/>
          <w:sz w:val="22"/>
          <w:szCs w:val="22"/>
          <w:u w:val="single"/>
        </w:rPr>
      </w:pPr>
    </w:p>
    <w:p w:rsidR="00C50C87" w:rsidRPr="008850E9" w:rsidRDefault="00C50C87" w:rsidP="00C50C87">
      <w:pPr>
        <w:widowControl w:val="0"/>
        <w:overflowPunct w:val="0"/>
        <w:autoSpaceDE w:val="0"/>
        <w:autoSpaceDN w:val="0"/>
        <w:adjustRightInd w:val="0"/>
        <w:jc w:val="both"/>
        <w:rPr>
          <w:bCs/>
          <w:sz w:val="22"/>
          <w:szCs w:val="22"/>
          <w:u w:val="single"/>
        </w:rPr>
      </w:pPr>
    </w:p>
    <w:p w:rsidR="00C50C87" w:rsidRPr="008850E9" w:rsidRDefault="00C50C87" w:rsidP="00C50C87">
      <w:pPr>
        <w:widowControl w:val="0"/>
        <w:overflowPunct w:val="0"/>
        <w:autoSpaceDE w:val="0"/>
        <w:autoSpaceDN w:val="0"/>
        <w:adjustRightInd w:val="0"/>
        <w:jc w:val="both"/>
        <w:rPr>
          <w:bCs/>
          <w:sz w:val="22"/>
          <w:szCs w:val="22"/>
          <w:u w:val="single"/>
        </w:rPr>
      </w:pPr>
      <w:r w:rsidRPr="008850E9">
        <w:rPr>
          <w:bCs/>
          <w:sz w:val="22"/>
          <w:szCs w:val="22"/>
          <w:u w:val="single"/>
        </w:rPr>
        <w:t xml:space="preserve">Примечания: </w:t>
      </w:r>
    </w:p>
    <w:p w:rsidR="00C50C87" w:rsidRPr="008850E9" w:rsidRDefault="00C50C87" w:rsidP="00C50C87">
      <w:pPr>
        <w:widowControl w:val="0"/>
        <w:overflowPunct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8850E9">
        <w:rPr>
          <w:bCs/>
          <w:sz w:val="22"/>
          <w:szCs w:val="22"/>
        </w:rPr>
        <w:t>1. При оценке сочинения необходимо учитывать самостоятельность, оригинальность замысла ученического сочинения, уровень его композиционного и речевого оформления. Наличие оригинального замысла, его хорошая реализация позволяют повысить первую оцен</w:t>
      </w:r>
      <w:r w:rsidRPr="008850E9">
        <w:rPr>
          <w:bCs/>
          <w:sz w:val="22"/>
          <w:szCs w:val="22"/>
        </w:rPr>
        <w:softHyphen/>
        <w:t>ку за сочинение на один балл.</w:t>
      </w:r>
    </w:p>
    <w:p w:rsidR="00C50C87" w:rsidRPr="008850E9" w:rsidRDefault="00C50C87" w:rsidP="00C50C87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8850E9">
        <w:rPr>
          <w:bCs/>
          <w:sz w:val="22"/>
          <w:szCs w:val="22"/>
        </w:rPr>
        <w:t xml:space="preserve">Если объем сочинения в полтора-два раза больше указанного в настоящих «Нормах...», то при оценке работы следует исходить из нормативов, увеличенных для отметки «4» на одну, </w:t>
      </w:r>
    </w:p>
    <w:p w:rsidR="00C50C87" w:rsidRPr="008850E9" w:rsidRDefault="00C50C87" w:rsidP="00C50C87">
      <w:pPr>
        <w:widowControl w:val="0"/>
        <w:overflowPunct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8850E9">
        <w:rPr>
          <w:bCs/>
          <w:sz w:val="22"/>
          <w:szCs w:val="22"/>
        </w:rPr>
        <w:t xml:space="preserve">а для отметки «3» на две единицы. Например, при оценке грамотности «4» ставится  при </w:t>
      </w:r>
    </w:p>
    <w:p w:rsidR="00C50C87" w:rsidRPr="008850E9" w:rsidRDefault="00C50C87" w:rsidP="00C50C87">
      <w:pPr>
        <w:widowControl w:val="0"/>
        <w:overflowPunct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8850E9">
        <w:rPr>
          <w:bCs/>
          <w:sz w:val="22"/>
          <w:szCs w:val="22"/>
        </w:rPr>
        <w:t xml:space="preserve">3 орфографических, 2 пунктуационных и 2 грамматических ошибках </w:t>
      </w:r>
    </w:p>
    <w:p w:rsidR="00C50C87" w:rsidRPr="008850E9" w:rsidRDefault="00C50C87" w:rsidP="00C50C87">
      <w:pPr>
        <w:widowControl w:val="0"/>
        <w:overflowPunct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8850E9">
        <w:rPr>
          <w:bCs/>
          <w:sz w:val="22"/>
          <w:szCs w:val="22"/>
        </w:rPr>
        <w:t xml:space="preserve">или при соотношениях: 2– 3– 2; 2– 2– 3; </w:t>
      </w:r>
    </w:p>
    <w:p w:rsidR="00C50C87" w:rsidRPr="008850E9" w:rsidRDefault="00C50C87" w:rsidP="00C50C87">
      <w:pPr>
        <w:widowControl w:val="0"/>
        <w:overflowPunct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8850E9">
        <w:rPr>
          <w:bCs/>
          <w:sz w:val="22"/>
          <w:szCs w:val="22"/>
        </w:rPr>
        <w:t xml:space="preserve">«3» ставится при соотношениях: 6– 4– 4; 4– 6– 4; 4– 4– 6. </w:t>
      </w:r>
    </w:p>
    <w:p w:rsidR="00C50C87" w:rsidRPr="008850E9" w:rsidRDefault="00C50C87" w:rsidP="00C50C87">
      <w:pPr>
        <w:widowControl w:val="0"/>
        <w:overflowPunct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8850E9">
        <w:rPr>
          <w:bCs/>
          <w:sz w:val="22"/>
          <w:szCs w:val="22"/>
        </w:rPr>
        <w:t>При выставлении оценки «5» превышение объема сочинения не принимается во внимание.</w:t>
      </w:r>
    </w:p>
    <w:p w:rsidR="00C50C87" w:rsidRPr="008850E9" w:rsidRDefault="00C50C87" w:rsidP="00C50C87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8850E9">
        <w:rPr>
          <w:bCs/>
          <w:sz w:val="22"/>
          <w:szCs w:val="22"/>
        </w:rPr>
        <w:t xml:space="preserve">Первая оценка (за содержание и речь) не может быть положительной, если не раскрыта тема высказывания, хотя по остальным показателям оно написано </w:t>
      </w:r>
    </w:p>
    <w:p w:rsidR="00C50C87" w:rsidRPr="008850E9" w:rsidRDefault="00C50C87" w:rsidP="00C50C87">
      <w:pPr>
        <w:widowControl w:val="0"/>
        <w:overflowPunct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8850E9">
        <w:rPr>
          <w:bCs/>
          <w:sz w:val="22"/>
          <w:szCs w:val="22"/>
        </w:rPr>
        <w:t>удовлетворительно.</w:t>
      </w:r>
    </w:p>
    <w:p w:rsidR="00C50C87" w:rsidRPr="008850E9" w:rsidRDefault="00C50C87" w:rsidP="00C50C87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8850E9">
        <w:rPr>
          <w:bCs/>
          <w:sz w:val="22"/>
          <w:szCs w:val="22"/>
        </w:rPr>
        <w:t xml:space="preserve">На оценку </w:t>
      </w:r>
      <w:r w:rsidRPr="008850E9">
        <w:rPr>
          <w:bCs/>
          <w:i/>
          <w:iCs/>
          <w:sz w:val="22"/>
          <w:szCs w:val="22"/>
        </w:rPr>
        <w:t xml:space="preserve">сочинения </w:t>
      </w:r>
      <w:r w:rsidRPr="008850E9">
        <w:rPr>
          <w:bCs/>
          <w:sz w:val="22"/>
          <w:szCs w:val="22"/>
        </w:rPr>
        <w:t>и</w:t>
      </w:r>
      <w:r w:rsidRPr="008850E9">
        <w:rPr>
          <w:bCs/>
          <w:i/>
          <w:iCs/>
          <w:sz w:val="22"/>
          <w:szCs w:val="22"/>
        </w:rPr>
        <w:t xml:space="preserve"> изложения</w:t>
      </w:r>
      <w:r w:rsidRPr="008850E9">
        <w:rPr>
          <w:bCs/>
          <w:sz w:val="22"/>
          <w:szCs w:val="22"/>
        </w:rPr>
        <w:t xml:space="preserve"> распространяются положения об </w:t>
      </w:r>
      <w:r w:rsidRPr="008850E9">
        <w:rPr>
          <w:bCs/>
          <w:i/>
          <w:iCs/>
          <w:sz w:val="22"/>
          <w:szCs w:val="22"/>
        </w:rPr>
        <w:t>однотипных</w:t>
      </w:r>
      <w:r w:rsidRPr="008850E9">
        <w:rPr>
          <w:bCs/>
          <w:sz w:val="22"/>
          <w:szCs w:val="22"/>
        </w:rPr>
        <w:t xml:space="preserve"> и </w:t>
      </w:r>
      <w:r w:rsidRPr="008850E9">
        <w:rPr>
          <w:bCs/>
          <w:i/>
          <w:iCs/>
          <w:sz w:val="22"/>
          <w:szCs w:val="22"/>
        </w:rPr>
        <w:t>негрубых</w:t>
      </w:r>
      <w:r w:rsidRPr="008850E9">
        <w:rPr>
          <w:bCs/>
          <w:sz w:val="22"/>
          <w:szCs w:val="22"/>
        </w:rPr>
        <w:t xml:space="preserve"> ошибках, а также о сделанных учеником исправлениях, приведенные в разделе «Оценка диктантов».</w:t>
      </w:r>
    </w:p>
    <w:p w:rsidR="00C50C87" w:rsidRPr="008850E9" w:rsidRDefault="00C50C87" w:rsidP="00C50C87">
      <w:pPr>
        <w:widowControl w:val="0"/>
        <w:overflowPunct w:val="0"/>
        <w:autoSpaceDE w:val="0"/>
        <w:autoSpaceDN w:val="0"/>
        <w:adjustRightInd w:val="0"/>
        <w:jc w:val="both"/>
        <w:rPr>
          <w:bCs/>
          <w:i/>
          <w:sz w:val="22"/>
          <w:szCs w:val="22"/>
        </w:rPr>
      </w:pPr>
    </w:p>
    <w:p w:rsidR="00C50C87" w:rsidRPr="008850E9" w:rsidRDefault="00C50C87" w:rsidP="00C50C87">
      <w:pPr>
        <w:widowControl w:val="0"/>
        <w:overflowPunct w:val="0"/>
        <w:autoSpaceDE w:val="0"/>
        <w:autoSpaceDN w:val="0"/>
        <w:adjustRightInd w:val="0"/>
        <w:jc w:val="both"/>
        <w:rPr>
          <w:bCs/>
          <w:i/>
          <w:sz w:val="22"/>
          <w:szCs w:val="22"/>
        </w:rPr>
      </w:pPr>
      <w:r w:rsidRPr="008850E9">
        <w:rPr>
          <w:bCs/>
          <w:i/>
          <w:sz w:val="22"/>
          <w:szCs w:val="22"/>
        </w:rPr>
        <w:t xml:space="preserve">                                 IV. Оценка обучающих работ</w:t>
      </w:r>
    </w:p>
    <w:p w:rsidR="00C50C87" w:rsidRPr="008850E9" w:rsidRDefault="00C50C87" w:rsidP="00C50C87">
      <w:pPr>
        <w:widowControl w:val="0"/>
        <w:overflowPunct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8850E9">
        <w:rPr>
          <w:bCs/>
          <w:sz w:val="22"/>
          <w:szCs w:val="22"/>
        </w:rPr>
        <w:t>Обучающие работы (различные упражнения и диктанты неконтрольного характера) оцениваются более строго, чем контрольные работы.</w:t>
      </w:r>
    </w:p>
    <w:p w:rsidR="00C50C87" w:rsidRPr="008850E9" w:rsidRDefault="00C50C87" w:rsidP="00C50C87">
      <w:pPr>
        <w:widowControl w:val="0"/>
        <w:overflowPunct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8850E9">
        <w:rPr>
          <w:bCs/>
          <w:sz w:val="22"/>
          <w:szCs w:val="22"/>
        </w:rPr>
        <w:t xml:space="preserve">При оценке обучающих работ учитываются: </w:t>
      </w:r>
    </w:p>
    <w:p w:rsidR="00C50C87" w:rsidRPr="008850E9" w:rsidRDefault="00C50C87" w:rsidP="00C50C87">
      <w:pPr>
        <w:widowControl w:val="0"/>
        <w:overflowPunct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8850E9">
        <w:rPr>
          <w:bCs/>
          <w:sz w:val="22"/>
          <w:szCs w:val="22"/>
        </w:rPr>
        <w:t xml:space="preserve">1) степень самостоятельности учащегося; </w:t>
      </w:r>
    </w:p>
    <w:p w:rsidR="00C50C87" w:rsidRPr="008850E9" w:rsidRDefault="00C50C87" w:rsidP="00C50C87">
      <w:pPr>
        <w:widowControl w:val="0"/>
        <w:overflowPunct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8850E9">
        <w:rPr>
          <w:bCs/>
          <w:sz w:val="22"/>
          <w:szCs w:val="22"/>
        </w:rPr>
        <w:t xml:space="preserve">2) этап обучения; </w:t>
      </w:r>
    </w:p>
    <w:p w:rsidR="00C50C87" w:rsidRPr="008850E9" w:rsidRDefault="00C50C87" w:rsidP="00C50C87">
      <w:pPr>
        <w:widowControl w:val="0"/>
        <w:overflowPunct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8850E9">
        <w:rPr>
          <w:bCs/>
          <w:sz w:val="22"/>
          <w:szCs w:val="22"/>
        </w:rPr>
        <w:t xml:space="preserve">3) объем работы; </w:t>
      </w:r>
    </w:p>
    <w:p w:rsidR="00C50C87" w:rsidRPr="008850E9" w:rsidRDefault="00C50C87" w:rsidP="00C50C87">
      <w:pPr>
        <w:widowControl w:val="0"/>
        <w:overflowPunct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8850E9">
        <w:rPr>
          <w:bCs/>
          <w:sz w:val="22"/>
          <w:szCs w:val="22"/>
        </w:rPr>
        <w:t>4) четкость, аккуратность, каллиграфическая правильность письма.</w:t>
      </w:r>
    </w:p>
    <w:p w:rsidR="00C50C87" w:rsidRPr="008850E9" w:rsidRDefault="00C50C87" w:rsidP="00C50C87">
      <w:pPr>
        <w:widowControl w:val="0"/>
        <w:overflowPunct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8850E9">
        <w:rPr>
          <w:bCs/>
          <w:sz w:val="22"/>
          <w:szCs w:val="22"/>
        </w:rPr>
        <w:t>Если возможные ошибки были предупреждены в ходе работы, оценки «5» и «4» ставятся только в том случае, когда ученик не допустил ошибок или допустил, но исправил ошибку. При этом выбор одной из оценок при одинаковом уровне грамотности и содержания определяется степенью аккуратности записи, подчеркиваний и других особенностей оформления, а также наличием или отсутствием описок. В работе, превышающей по количеству слов объём диктантов для данного класса, для оценки «4» допустимо и 2 исправления ошибок.</w:t>
      </w:r>
    </w:p>
    <w:p w:rsidR="00C50C87" w:rsidRPr="008850E9" w:rsidRDefault="00C50C87" w:rsidP="00C50C87">
      <w:pPr>
        <w:widowControl w:val="0"/>
        <w:overflowPunct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8850E9">
        <w:rPr>
          <w:bCs/>
          <w:sz w:val="22"/>
          <w:szCs w:val="22"/>
        </w:rPr>
        <w:t>Первая и вторая работа, как классная, так и домашняя, при закреплении определенного умения или навыка проверяется, но по усмотрению учите</w:t>
      </w:r>
      <w:r w:rsidRPr="008850E9">
        <w:rPr>
          <w:bCs/>
          <w:sz w:val="22"/>
          <w:szCs w:val="22"/>
        </w:rPr>
        <w:softHyphen/>
        <w:t>ля может не оцениваться.</w:t>
      </w:r>
    </w:p>
    <w:p w:rsidR="00C50C87" w:rsidRPr="008850E9" w:rsidRDefault="00C50C87" w:rsidP="00C50C87">
      <w:pPr>
        <w:widowControl w:val="0"/>
        <w:overflowPunct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8850E9">
        <w:rPr>
          <w:bCs/>
          <w:sz w:val="22"/>
          <w:szCs w:val="22"/>
        </w:rPr>
        <w:t>Самостоятельные работы, выполненные без предварительного анализа возможных ошибок, оцениваются по нормам для контрольных работ соответствующего или близкого вида.</w:t>
      </w:r>
    </w:p>
    <w:p w:rsidR="00C50C87" w:rsidRPr="008850E9" w:rsidRDefault="00C50C87" w:rsidP="00C50C87">
      <w:pPr>
        <w:widowControl w:val="0"/>
        <w:overflowPunct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C50C87" w:rsidRPr="008850E9" w:rsidRDefault="00C50C87" w:rsidP="00C50C87">
      <w:pPr>
        <w:rPr>
          <w:b/>
          <w:color w:val="000000"/>
          <w:sz w:val="22"/>
          <w:szCs w:val="22"/>
        </w:rPr>
      </w:pPr>
    </w:p>
    <w:p w:rsidR="00C50C87" w:rsidRPr="008850E9" w:rsidRDefault="00C50C87" w:rsidP="00C50C87">
      <w:pPr>
        <w:jc w:val="center"/>
        <w:rPr>
          <w:b/>
          <w:color w:val="000000"/>
          <w:sz w:val="22"/>
          <w:szCs w:val="22"/>
        </w:rPr>
      </w:pPr>
    </w:p>
    <w:p w:rsidR="000B5AEF" w:rsidRDefault="000B5AEF"/>
    <w:sectPr w:rsidR="000B5AEF" w:rsidSect="000B5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0816" w:rsidRDefault="00600816" w:rsidP="00C50C87">
      <w:r>
        <w:separator/>
      </w:r>
    </w:p>
  </w:endnote>
  <w:endnote w:type="continuationSeparator" w:id="0">
    <w:p w:rsidR="00600816" w:rsidRDefault="00600816" w:rsidP="00C50C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0816" w:rsidRDefault="00600816" w:rsidP="00C50C87">
      <w:r>
        <w:separator/>
      </w:r>
    </w:p>
  </w:footnote>
  <w:footnote w:type="continuationSeparator" w:id="0">
    <w:p w:rsidR="00600816" w:rsidRDefault="00600816" w:rsidP="00C50C87">
      <w:r>
        <w:continuationSeparator/>
      </w:r>
    </w:p>
  </w:footnote>
  <w:footnote w:id="1">
    <w:p w:rsidR="00C50C87" w:rsidRPr="008F3577" w:rsidRDefault="00C50C87" w:rsidP="00C50C87">
      <w:pPr>
        <w:pStyle w:val="a3"/>
        <w:rPr>
          <w:lang w:val="ru-RU"/>
        </w:rPr>
      </w:pPr>
      <w:r>
        <w:rPr>
          <w:rStyle w:val="a5"/>
        </w:rPr>
        <w:footnoteRef/>
      </w:r>
      <w:r w:rsidRPr="00F70416">
        <w:rPr>
          <w:lang w:val="ru-RU"/>
        </w:rPr>
        <w:t xml:space="preserve"> </w:t>
      </w:r>
      <w:r w:rsidRPr="00F70416">
        <w:rPr>
          <w:b/>
          <w:bCs/>
          <w:color w:val="000000"/>
          <w:spacing w:val="4"/>
          <w:lang w:val="ru-RU"/>
        </w:rPr>
        <w:t>Негрубые</w:t>
      </w:r>
      <w:r w:rsidRPr="00F70416">
        <w:rPr>
          <w:color w:val="000000"/>
          <w:spacing w:val="4"/>
          <w:lang w:val="ru-RU"/>
        </w:rPr>
        <w:t xml:space="preserve"> ошибки -  не имеющие существенного значения для характеристики грамотности. </w:t>
      </w:r>
      <w:r w:rsidRPr="008F3577">
        <w:rPr>
          <w:color w:val="000000"/>
          <w:spacing w:val="4"/>
          <w:lang w:val="ru-RU"/>
        </w:rPr>
        <w:t>При подсчете ошибок две негрубые считаются за одну.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D105D"/>
    <w:multiLevelType w:val="singleLevel"/>
    <w:tmpl w:val="042084CA"/>
    <w:lvl w:ilvl="0">
      <w:start w:val="7"/>
      <w:numFmt w:val="decimal"/>
      <w:lvlText w:val="%1)"/>
      <w:legacy w:legacy="1" w:legacySpace="0" w:legacyIndent="269"/>
      <w:lvlJc w:val="left"/>
      <w:rPr>
        <w:rFonts w:ascii="Times New Roman" w:hAnsi="Times New Roman" w:hint="default"/>
      </w:rPr>
    </w:lvl>
  </w:abstractNum>
  <w:abstractNum w:abstractNumId="1">
    <w:nsid w:val="3994281A"/>
    <w:multiLevelType w:val="hybridMultilevel"/>
    <w:tmpl w:val="4A7E278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2BF1E7B"/>
    <w:multiLevelType w:val="singleLevel"/>
    <w:tmpl w:val="FA589204"/>
    <w:lvl w:ilvl="0">
      <w:start w:val="2"/>
      <w:numFmt w:val="decimal"/>
      <w:lvlText w:val="%1."/>
      <w:legacy w:legacy="1" w:legacySpace="0" w:legacyIndent="221"/>
      <w:lvlJc w:val="left"/>
      <w:rPr>
        <w:rFonts w:ascii="Times New Roman" w:hAnsi="Times New Roman" w:hint="default"/>
      </w:rPr>
    </w:lvl>
  </w:abstractNum>
  <w:abstractNum w:abstractNumId="3">
    <w:nsid w:val="66E24749"/>
    <w:multiLevelType w:val="singleLevel"/>
    <w:tmpl w:val="E2A6BB58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hint="default"/>
      </w:rPr>
    </w:lvl>
  </w:abstractNum>
  <w:abstractNum w:abstractNumId="4">
    <w:nsid w:val="71A64B92"/>
    <w:multiLevelType w:val="hybridMultilevel"/>
    <w:tmpl w:val="B1848A7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0C87"/>
    <w:rsid w:val="000B5AEF"/>
    <w:rsid w:val="00600816"/>
    <w:rsid w:val="00C50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50C87"/>
    <w:rPr>
      <w:rFonts w:asciiTheme="minorHAnsi" w:eastAsiaTheme="minorEastAsia" w:hAnsiTheme="minorHAnsi" w:cstheme="minorBidi"/>
      <w:sz w:val="20"/>
      <w:szCs w:val="20"/>
      <w:lang w:val="en-US"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C50C87"/>
    <w:rPr>
      <w:rFonts w:eastAsiaTheme="minorEastAsia"/>
      <w:sz w:val="20"/>
      <w:szCs w:val="20"/>
      <w:lang w:val="en-US"/>
    </w:rPr>
  </w:style>
  <w:style w:type="character" w:styleId="a5">
    <w:name w:val="footnote reference"/>
    <w:basedOn w:val="a0"/>
    <w:uiPriority w:val="99"/>
    <w:semiHidden/>
    <w:rsid w:val="00C50C8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3584</Words>
  <Characters>20430</Characters>
  <Application>Microsoft Office Word</Application>
  <DocSecurity>0</DocSecurity>
  <Lines>170</Lines>
  <Paragraphs>47</Paragraphs>
  <ScaleCrop>false</ScaleCrop>
  <Company>SPecialiST RePack</Company>
  <LinksUpToDate>false</LinksUpToDate>
  <CharactersWithSpaces>23967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2017-06-20T15:08:00Z</dcterms:created>
  <dcterms:modified xsi:type="dcterms:W3CDTF">2017-06-20T15:09:00Z</dcterms:modified>
</cp:coreProperties>
</file>